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CA" w:rsidRPr="00C123CA" w:rsidRDefault="00C123CA" w:rsidP="00887B0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40904" w:rsidRPr="00DC153D" w:rsidRDefault="00F40904" w:rsidP="00C123CA">
      <w:pPr>
        <w:ind w:left="-180"/>
        <w:jc w:val="center"/>
        <w:rPr>
          <w:b/>
          <w:caps/>
          <w:sz w:val="22"/>
          <w:szCs w:val="22"/>
          <w:u w:val="single"/>
        </w:rPr>
      </w:pPr>
    </w:p>
    <w:p w:rsidR="00F40904" w:rsidRPr="006D5D2A" w:rsidRDefault="00F40904" w:rsidP="00F40904">
      <w:pPr>
        <w:jc w:val="center"/>
        <w:rPr>
          <w:b/>
          <w:caps/>
          <w:sz w:val="22"/>
          <w:szCs w:val="22"/>
        </w:rPr>
      </w:pPr>
      <w:r w:rsidRPr="00DC153D">
        <w:rPr>
          <w:b/>
          <w:caps/>
          <w:sz w:val="22"/>
          <w:szCs w:val="22"/>
          <w:u w:val="single"/>
        </w:rPr>
        <w:t>iki 750 V</w:t>
      </w:r>
      <w:r w:rsidRPr="006D5D2A">
        <w:rPr>
          <w:b/>
          <w:caps/>
          <w:sz w:val="22"/>
          <w:szCs w:val="22"/>
        </w:rPr>
        <w:t xml:space="preserve"> stacionariosios instaliacijos variniai kabeliai.</w:t>
      </w:r>
    </w:p>
    <w:p w:rsidR="00F40904" w:rsidRDefault="00F40904" w:rsidP="00F40904">
      <w:pPr>
        <w:ind w:left="-180"/>
        <w:jc w:val="center"/>
        <w:rPr>
          <w:b/>
          <w:caps/>
          <w:sz w:val="22"/>
          <w:szCs w:val="22"/>
        </w:rPr>
      </w:pPr>
      <w:r w:rsidRPr="006D5D2A">
        <w:rPr>
          <w:b/>
          <w:caps/>
          <w:sz w:val="22"/>
          <w:szCs w:val="22"/>
        </w:rPr>
        <w:t>techniniai reikalavimai</w:t>
      </w:r>
    </w:p>
    <w:p w:rsidR="00F40904" w:rsidRDefault="00F40904" w:rsidP="00F40904">
      <w:pPr>
        <w:ind w:left="-180"/>
        <w:jc w:val="center"/>
        <w:rPr>
          <w:b/>
          <w:caps/>
          <w:sz w:val="22"/>
          <w:szCs w:val="22"/>
        </w:rPr>
      </w:pPr>
    </w:p>
    <w:tbl>
      <w:tblPr>
        <w:tblpPr w:leftFromText="180" w:rightFromText="180" w:vertAnchor="page" w:horzAnchor="margin" w:tblpXSpec="right" w:tblpY="166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99"/>
        <w:gridCol w:w="4630"/>
      </w:tblGrid>
      <w:tr w:rsidR="00F40904" w:rsidRPr="00243CDE" w:rsidTr="00352AA1">
        <w:trPr>
          <w:trHeight w:val="536"/>
        </w:trPr>
        <w:tc>
          <w:tcPr>
            <w:tcW w:w="798" w:type="dxa"/>
            <w:vAlign w:val="center"/>
          </w:tcPr>
          <w:p w:rsidR="00F40904" w:rsidRPr="00243CDE" w:rsidRDefault="00F40904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9" w:type="dxa"/>
            <w:vAlign w:val="center"/>
          </w:tcPr>
          <w:p w:rsidR="00F40904" w:rsidRPr="00243CDE" w:rsidRDefault="00F40904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630" w:type="dxa"/>
            <w:vAlign w:val="center"/>
          </w:tcPr>
          <w:p w:rsidR="00F40904" w:rsidRPr="00243CDE" w:rsidRDefault="00F40904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Dydis, sąlyga</w:t>
            </w:r>
          </w:p>
        </w:tc>
      </w:tr>
      <w:tr w:rsidR="00436A82" w:rsidRPr="00243CDE" w:rsidTr="00352AA1">
        <w:trPr>
          <w:trHeight w:val="276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Kabelio konstrukcijos standartas</w:t>
            </w:r>
          </w:p>
        </w:tc>
        <w:tc>
          <w:tcPr>
            <w:tcW w:w="4630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LST </w:t>
            </w:r>
            <w:r>
              <w:rPr>
                <w:sz w:val="22"/>
                <w:szCs w:val="22"/>
              </w:rPr>
              <w:t>2010</w:t>
            </w:r>
            <w:r w:rsidRPr="00243CDE">
              <w:rPr>
                <w:sz w:val="22"/>
                <w:szCs w:val="22"/>
              </w:rPr>
              <w:t xml:space="preserve">  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Vardinė įtampa U</w:t>
            </w:r>
            <w:r w:rsidRPr="00243CDE">
              <w:rPr>
                <w:sz w:val="22"/>
                <w:szCs w:val="22"/>
                <w:vertAlign w:val="subscript"/>
              </w:rPr>
              <w:t>0</w:t>
            </w:r>
            <w:r w:rsidRPr="00243CDE">
              <w:rPr>
                <w:sz w:val="22"/>
                <w:szCs w:val="22"/>
              </w:rPr>
              <w:t>/U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E313C8" w:rsidRDefault="00436A82" w:rsidP="00436A82">
            <w:pPr>
              <w:pStyle w:val="Sraopastraipa"/>
              <w:numPr>
                <w:ilvl w:val="0"/>
                <w:numId w:val="9"/>
              </w:numPr>
              <w:rPr>
                <w:b/>
                <w:color w:val="FF0000"/>
                <w:sz w:val="22"/>
                <w:szCs w:val="22"/>
              </w:rPr>
            </w:pPr>
            <w:r w:rsidRPr="00E313C8">
              <w:rPr>
                <w:b/>
                <w:color w:val="FF0000"/>
                <w:sz w:val="22"/>
                <w:szCs w:val="22"/>
              </w:rPr>
              <w:t xml:space="preserve">300/500 V </w:t>
            </w:r>
          </w:p>
          <w:p w:rsidR="00436A82" w:rsidRPr="00E313C8" w:rsidRDefault="00436A82" w:rsidP="00436A82">
            <w:pPr>
              <w:pStyle w:val="Sraopastraip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B4F5B">
              <w:rPr>
                <w:b/>
                <w:color w:val="FF0000"/>
                <w:sz w:val="22"/>
                <w:szCs w:val="22"/>
              </w:rPr>
              <w:t>450/750 V</w:t>
            </w:r>
          </w:p>
        </w:tc>
      </w:tr>
      <w:tr w:rsidR="00436A82" w:rsidRPr="00243CDE" w:rsidTr="00352AA1">
        <w:trPr>
          <w:trHeight w:val="1139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Kabelių degumo klasė</w:t>
            </w:r>
            <w:r>
              <w:rPr>
                <w:sz w:val="22"/>
                <w:szCs w:val="22"/>
              </w:rPr>
              <w:t xml:space="preserve"> (tik kai kabeliai instaliuojami pastato viduje)</w:t>
            </w:r>
            <w:r w:rsidRPr="00243CDE"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243CDE" w:rsidRDefault="00436A82" w:rsidP="00436A82">
            <w:pPr>
              <w:pStyle w:val="Sraopastraipa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E</w:t>
            </w:r>
            <w:r w:rsidRPr="00243CDE">
              <w:rPr>
                <w:b/>
                <w:color w:val="FF0000"/>
                <w:sz w:val="16"/>
                <w:szCs w:val="16"/>
              </w:rPr>
              <w:t>ca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436A82">
            <w:pPr>
              <w:pStyle w:val="Sraopastraipa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D</w:t>
            </w:r>
            <w:r w:rsidRPr="00243CDE">
              <w:rPr>
                <w:b/>
                <w:color w:val="FF0000"/>
                <w:sz w:val="16"/>
                <w:szCs w:val="16"/>
              </w:rPr>
              <w:t>ca s2d2a2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4C0157" w:rsidRDefault="00436A82" w:rsidP="00436A82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C</w:t>
            </w:r>
            <w:r w:rsidRPr="004C0157">
              <w:rPr>
                <w:b/>
                <w:color w:val="FF0000"/>
                <w:sz w:val="16"/>
                <w:szCs w:val="16"/>
              </w:rPr>
              <w:t>ca s1d1a1</w:t>
            </w:r>
            <w:r w:rsidRPr="004C0157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436A82">
            <w:pPr>
              <w:ind w:left="72"/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50575</w:t>
            </w:r>
            <w:r>
              <w:rPr>
                <w:sz w:val="22"/>
                <w:szCs w:val="22"/>
              </w:rPr>
              <w:t xml:space="preserve"> standartą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486F7A" w:rsidRDefault="00436A82" w:rsidP="0043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Kabelio gyslų išdėstymas (geometrinė forma)*</w:t>
            </w:r>
          </w:p>
        </w:tc>
        <w:tc>
          <w:tcPr>
            <w:tcW w:w="4630" w:type="dxa"/>
          </w:tcPr>
          <w:p w:rsidR="00436A82" w:rsidRPr="00F40904" w:rsidRDefault="00436A82" w:rsidP="00436A82">
            <w:pPr>
              <w:pStyle w:val="Sraopastraipa"/>
              <w:numPr>
                <w:ilvl w:val="0"/>
                <w:numId w:val="8"/>
              </w:numPr>
              <w:rPr>
                <w:b/>
                <w:color w:val="FF0000"/>
                <w:sz w:val="22"/>
                <w:szCs w:val="22"/>
              </w:rPr>
            </w:pPr>
            <w:r w:rsidRPr="00F40904">
              <w:rPr>
                <w:b/>
                <w:color w:val="FF0000"/>
                <w:sz w:val="22"/>
                <w:szCs w:val="22"/>
              </w:rPr>
              <w:t>Apvalus</w:t>
            </w:r>
          </w:p>
          <w:p w:rsidR="00436A82" w:rsidRPr="00486F7A" w:rsidRDefault="00436A82" w:rsidP="00436A82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40904">
              <w:rPr>
                <w:b/>
                <w:color w:val="FF0000"/>
                <w:sz w:val="22"/>
                <w:szCs w:val="22"/>
              </w:rPr>
              <w:t>Plokščias</w:t>
            </w:r>
          </w:p>
        </w:tc>
      </w:tr>
      <w:tr w:rsidR="00436A82" w:rsidRPr="00243CDE" w:rsidTr="00352AA1">
        <w:trPr>
          <w:trHeight w:val="1464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skaičius</w:t>
            </w:r>
          </w:p>
        </w:tc>
        <w:tc>
          <w:tcPr>
            <w:tcW w:w="4630" w:type="dxa"/>
          </w:tcPr>
          <w:p w:rsidR="00436A82" w:rsidRDefault="00436A82" w:rsidP="00436A82">
            <w:pPr>
              <w:ind w:left="432"/>
              <w:rPr>
                <w:b/>
                <w:color w:val="FF0000"/>
                <w:sz w:val="22"/>
                <w:szCs w:val="22"/>
              </w:rPr>
            </w:pPr>
          </w:p>
          <w:p w:rsidR="00436A82" w:rsidRDefault="00436A82" w:rsidP="00436A8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436A8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3;</w:t>
            </w:r>
          </w:p>
          <w:p w:rsidR="00436A82" w:rsidRPr="00243CDE" w:rsidRDefault="00436A82" w:rsidP="00436A8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4;</w:t>
            </w:r>
          </w:p>
          <w:p w:rsidR="00436A82" w:rsidRPr="00243CDE" w:rsidRDefault="00436A82" w:rsidP="00436A8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sker</w:t>
            </w:r>
            <w:r>
              <w:rPr>
                <w:sz w:val="22"/>
                <w:szCs w:val="22"/>
              </w:rPr>
              <w:t>s</w:t>
            </w:r>
            <w:r w:rsidRPr="00243CDE">
              <w:rPr>
                <w:sz w:val="22"/>
                <w:szCs w:val="22"/>
              </w:rPr>
              <w:t>pjūvi</w:t>
            </w:r>
            <w:r>
              <w:rPr>
                <w:sz w:val="22"/>
                <w:szCs w:val="22"/>
              </w:rPr>
              <w:t>o plotas</w:t>
            </w:r>
          </w:p>
        </w:tc>
        <w:tc>
          <w:tcPr>
            <w:tcW w:w="4630" w:type="dxa"/>
          </w:tcPr>
          <w:p w:rsidR="00436A82" w:rsidRDefault="00436A82" w:rsidP="00436A8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1,5</w:t>
            </w:r>
            <w:r w:rsidRPr="004C0157">
              <w:rPr>
                <w:b/>
                <w:color w:val="FF0000"/>
                <w:sz w:val="22"/>
                <w:szCs w:val="22"/>
              </w:rPr>
              <w:t>...</w:t>
            </w:r>
            <w:r>
              <w:rPr>
                <w:b/>
                <w:color w:val="FF0000"/>
                <w:sz w:val="22"/>
                <w:szCs w:val="22"/>
              </w:rPr>
              <w:t xml:space="preserve">25 </w:t>
            </w:r>
            <w:r w:rsidRPr="004C0157">
              <w:rPr>
                <w:b/>
                <w:color w:val="FF0000"/>
                <w:sz w:val="22"/>
                <w:szCs w:val="22"/>
              </w:rPr>
              <w:t>mm</w:t>
            </w:r>
            <w:r w:rsidRPr="00A0660B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 xml:space="preserve"> apvaliesiems kabeliams</w:t>
            </w:r>
          </w:p>
          <w:p w:rsidR="00436A82" w:rsidRPr="004C0157" w:rsidRDefault="00436A82" w:rsidP="00436A8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1,0...4,0 mm</w:t>
            </w:r>
            <w:r w:rsidRPr="00A0660B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 xml:space="preserve"> plokštiesiems kabeliams</w:t>
            </w:r>
          </w:p>
        </w:tc>
      </w:tr>
      <w:tr w:rsidR="00436A82" w:rsidRPr="00243CDE" w:rsidTr="00352AA1">
        <w:trPr>
          <w:trHeight w:val="585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Laidininkas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FA1C74" w:rsidRDefault="00436A82" w:rsidP="00436A82">
            <w:pPr>
              <w:pStyle w:val="Sraopastraipa"/>
              <w:rPr>
                <w:sz w:val="22"/>
                <w:szCs w:val="22"/>
              </w:rPr>
            </w:pPr>
            <w:r w:rsidRPr="00FA1C74">
              <w:rPr>
                <w:sz w:val="22"/>
                <w:szCs w:val="22"/>
              </w:rPr>
              <w:t>Vario</w:t>
            </w:r>
          </w:p>
        </w:tc>
      </w:tr>
      <w:tr w:rsidR="00436A82" w:rsidRPr="00243CDE" w:rsidTr="00352AA1">
        <w:trPr>
          <w:trHeight w:val="846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Laidininko tipas</w:t>
            </w:r>
          </w:p>
        </w:tc>
        <w:tc>
          <w:tcPr>
            <w:tcW w:w="4630" w:type="dxa"/>
          </w:tcPr>
          <w:p w:rsidR="00436A82" w:rsidRPr="004C0157" w:rsidRDefault="00436A82" w:rsidP="00436A82">
            <w:pPr>
              <w:pStyle w:val="Sraopastraipa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1 klasė (monolitinis)</w:t>
            </w:r>
          </w:p>
          <w:p w:rsidR="00436A82" w:rsidRPr="004C0157" w:rsidRDefault="00436A82" w:rsidP="00436A82">
            <w:pPr>
              <w:pStyle w:val="Sraopastraipa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2 klasė (daugiavielis</w:t>
            </w:r>
            <w:r>
              <w:rPr>
                <w:b/>
                <w:color w:val="FF0000"/>
                <w:sz w:val="22"/>
                <w:szCs w:val="22"/>
              </w:rPr>
              <w:t xml:space="preserve"> tik apvaliesiems kabeliams)</w:t>
            </w:r>
          </w:p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60228 standartą.</w:t>
            </w:r>
          </w:p>
        </w:tc>
      </w:tr>
      <w:tr w:rsidR="00436A82" w:rsidRPr="00243CDE" w:rsidTr="00352AA1">
        <w:trPr>
          <w:trHeight w:val="553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Žemiausia klojimo temperatūra</w:t>
            </w:r>
          </w:p>
        </w:tc>
        <w:tc>
          <w:tcPr>
            <w:tcW w:w="4630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-5 °C 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Papildomi reikalavimai*</w:t>
            </w:r>
          </w:p>
        </w:tc>
        <w:tc>
          <w:tcPr>
            <w:tcW w:w="4630" w:type="dxa"/>
          </w:tcPr>
          <w:p w:rsidR="00436A82" w:rsidRDefault="00436A82" w:rsidP="00436A82">
            <w:p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  <w:p w:rsidR="00436A82" w:rsidRPr="004C0157" w:rsidRDefault="00436A82" w:rsidP="00436A8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..............................................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Default="00436A82" w:rsidP="0043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Pr="00DD6CD2">
              <w:rPr>
                <w:sz w:val="22"/>
                <w:szCs w:val="22"/>
              </w:rPr>
              <w:t xml:space="preserve">iniaraščio įrašo </w:t>
            </w:r>
            <w:r>
              <w:rPr>
                <w:sz w:val="22"/>
                <w:szCs w:val="22"/>
              </w:rPr>
              <w:t>pavyzdys</w:t>
            </w:r>
          </w:p>
        </w:tc>
        <w:tc>
          <w:tcPr>
            <w:tcW w:w="4630" w:type="dxa"/>
          </w:tcPr>
          <w:p w:rsidR="00436A82" w:rsidRPr="00777661" w:rsidRDefault="00436A82" w:rsidP="00436A8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Apvalus vidaus Cu kabelis 3</w:t>
            </w:r>
            <w:r w:rsidRPr="00777661">
              <w:rPr>
                <w:sz w:val="22"/>
                <w:szCs w:val="22"/>
              </w:rPr>
              <w:t>x1</w:t>
            </w:r>
            <w:r>
              <w:rPr>
                <w:sz w:val="22"/>
                <w:szCs w:val="22"/>
              </w:rPr>
              <w:t>,5</w:t>
            </w:r>
            <w:r w:rsidRPr="00777661">
              <w:rPr>
                <w:sz w:val="22"/>
                <w:szCs w:val="22"/>
              </w:rPr>
              <w:t xml:space="preserve"> LST </w:t>
            </w:r>
            <w:r>
              <w:rPr>
                <w:sz w:val="22"/>
                <w:szCs w:val="22"/>
              </w:rPr>
              <w:t>2010, Dca s2,d2,a2; 300</w:t>
            </w:r>
            <w:r w:rsidRPr="0077766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500</w:t>
            </w:r>
            <w:r w:rsidRPr="00777661">
              <w:rPr>
                <w:sz w:val="22"/>
                <w:szCs w:val="22"/>
              </w:rPr>
              <w:t xml:space="preserve"> V</w:t>
            </w:r>
          </w:p>
        </w:tc>
      </w:tr>
    </w:tbl>
    <w:p w:rsidR="00F40904" w:rsidRDefault="00F40904" w:rsidP="00F40904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Pr="00425B81" w:rsidRDefault="00F40904" w:rsidP="00F40904">
      <w:pPr>
        <w:pStyle w:val="Sraopastraipa"/>
        <w:rPr>
          <w:b/>
          <w:color w:val="FF0000"/>
          <w:sz w:val="22"/>
          <w:szCs w:val="22"/>
        </w:rPr>
      </w:pPr>
      <w:r w:rsidRPr="00425B81">
        <w:rPr>
          <w:b/>
          <w:color w:val="FF0000"/>
          <w:sz w:val="22"/>
          <w:szCs w:val="22"/>
        </w:rPr>
        <w:t>*Pasirenkamos reikšmės</w:t>
      </w: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Pr="00243CDE" w:rsidRDefault="00436A82" w:rsidP="00436A82">
      <w:pPr>
        <w:jc w:val="center"/>
        <w:rPr>
          <w:b/>
          <w:sz w:val="22"/>
          <w:szCs w:val="22"/>
        </w:rPr>
      </w:pPr>
      <w:r w:rsidRPr="00DC153D">
        <w:rPr>
          <w:b/>
          <w:sz w:val="22"/>
          <w:szCs w:val="22"/>
          <w:u w:val="single"/>
        </w:rPr>
        <w:lastRenderedPageBreak/>
        <w:t>IKI 1000 V KABELIAI</w:t>
      </w:r>
      <w:r w:rsidRPr="00243CDE">
        <w:rPr>
          <w:b/>
          <w:sz w:val="22"/>
          <w:szCs w:val="22"/>
        </w:rPr>
        <w:t xml:space="preserve"> PLASTIKINE IZOLIACIJA SKIRTI KLOTI ŽEMĖJE ,</w:t>
      </w:r>
    </w:p>
    <w:p w:rsidR="00436A82" w:rsidRPr="00243CDE" w:rsidRDefault="00436A82" w:rsidP="00436A82">
      <w:pPr>
        <w:jc w:val="center"/>
        <w:rPr>
          <w:b/>
          <w:caps/>
          <w:sz w:val="22"/>
          <w:szCs w:val="22"/>
        </w:rPr>
      </w:pPr>
      <w:r w:rsidRPr="00243CDE">
        <w:rPr>
          <w:b/>
          <w:sz w:val="22"/>
          <w:szCs w:val="22"/>
        </w:rPr>
        <w:t>PATALPOSE IR ATVIRAME ORE</w:t>
      </w:r>
      <w:r w:rsidRPr="00243CDE">
        <w:rPr>
          <w:b/>
          <w:caps/>
          <w:sz w:val="22"/>
          <w:szCs w:val="22"/>
        </w:rPr>
        <w:t xml:space="preserve">. </w:t>
      </w:r>
    </w:p>
    <w:p w:rsidR="00436A82" w:rsidRPr="00243CDE" w:rsidRDefault="00436A82" w:rsidP="00436A82">
      <w:pPr>
        <w:jc w:val="center"/>
        <w:rPr>
          <w:b/>
          <w:caps/>
          <w:sz w:val="22"/>
          <w:szCs w:val="22"/>
        </w:rPr>
      </w:pPr>
      <w:r w:rsidRPr="00243CDE">
        <w:rPr>
          <w:b/>
          <w:caps/>
          <w:sz w:val="22"/>
          <w:szCs w:val="22"/>
        </w:rPr>
        <w:t>Techniniai reikalavimai</w:t>
      </w: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tbl>
      <w:tblPr>
        <w:tblpPr w:leftFromText="180" w:rightFromText="180" w:vertAnchor="page" w:horzAnchor="margin" w:tblpXSpec="right" w:tblpY="166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99"/>
        <w:gridCol w:w="4630"/>
      </w:tblGrid>
      <w:tr w:rsidR="00436A82" w:rsidRPr="00243CDE" w:rsidTr="00352AA1">
        <w:trPr>
          <w:trHeight w:val="536"/>
        </w:trPr>
        <w:tc>
          <w:tcPr>
            <w:tcW w:w="798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9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630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Dydis, sąlyga</w:t>
            </w:r>
          </w:p>
        </w:tc>
      </w:tr>
      <w:tr w:rsidR="00436A82" w:rsidRPr="00243CDE" w:rsidTr="00352AA1">
        <w:trPr>
          <w:trHeight w:val="27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Kabelio konstrukcijos standartas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LST 1702 (HD 603) arba IEC 60502-1;  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Vardinė įtampa U</w:t>
            </w:r>
            <w:r w:rsidRPr="00243CDE">
              <w:rPr>
                <w:sz w:val="22"/>
                <w:szCs w:val="22"/>
                <w:vertAlign w:val="subscript"/>
              </w:rPr>
              <w:t>0</w:t>
            </w:r>
            <w:r w:rsidRPr="00243CDE">
              <w:rPr>
                <w:sz w:val="22"/>
                <w:szCs w:val="22"/>
              </w:rPr>
              <w:t>/U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0,6/1 kV</w:t>
            </w:r>
          </w:p>
        </w:tc>
      </w:tr>
      <w:tr w:rsidR="00436A82" w:rsidRPr="00243CDE" w:rsidTr="00352AA1">
        <w:trPr>
          <w:trHeight w:val="36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Maksimalioji įtampa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1,2 kV</w:t>
            </w:r>
          </w:p>
        </w:tc>
      </w:tr>
      <w:tr w:rsidR="00436A82" w:rsidRPr="00243CDE" w:rsidTr="00352AA1">
        <w:trPr>
          <w:trHeight w:val="1139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Kabelių degumo klasė</w:t>
            </w:r>
            <w:r>
              <w:rPr>
                <w:sz w:val="22"/>
                <w:szCs w:val="22"/>
              </w:rPr>
              <w:t xml:space="preserve"> (tik kai kabeliai instaliuojami pastato viduje)</w:t>
            </w:r>
            <w:r w:rsidRPr="00243CDE"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pStyle w:val="Sraopastraipa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E</w:t>
            </w:r>
            <w:r w:rsidRPr="00243CDE">
              <w:rPr>
                <w:b/>
                <w:color w:val="FF0000"/>
                <w:sz w:val="16"/>
                <w:szCs w:val="16"/>
              </w:rPr>
              <w:t>ca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352AA1">
            <w:pPr>
              <w:pStyle w:val="Sraopastraipa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D</w:t>
            </w:r>
            <w:r w:rsidRPr="00243CDE">
              <w:rPr>
                <w:b/>
                <w:color w:val="FF0000"/>
                <w:sz w:val="16"/>
                <w:szCs w:val="16"/>
              </w:rPr>
              <w:t>ca s2d2a2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4C0157" w:rsidRDefault="00436A82" w:rsidP="00352AA1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C</w:t>
            </w:r>
            <w:r w:rsidRPr="004C0157">
              <w:rPr>
                <w:b/>
                <w:color w:val="FF0000"/>
                <w:sz w:val="16"/>
                <w:szCs w:val="16"/>
              </w:rPr>
              <w:t>ca s1d1a1</w:t>
            </w:r>
            <w:r w:rsidRPr="004C0157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352AA1">
            <w:pPr>
              <w:ind w:left="72"/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50575</w:t>
            </w:r>
            <w:r>
              <w:rPr>
                <w:sz w:val="22"/>
                <w:szCs w:val="22"/>
              </w:rPr>
              <w:t xml:space="preserve"> standartą</w:t>
            </w:r>
          </w:p>
        </w:tc>
      </w:tr>
      <w:tr w:rsidR="00436A82" w:rsidRPr="00243CDE" w:rsidTr="00352AA1">
        <w:trPr>
          <w:trHeight w:val="1464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skaičius</w:t>
            </w:r>
          </w:p>
        </w:tc>
        <w:tc>
          <w:tcPr>
            <w:tcW w:w="4630" w:type="dxa"/>
          </w:tcPr>
          <w:p w:rsidR="00436A82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1;</w:t>
            </w:r>
          </w:p>
          <w:p w:rsidR="00436A82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3;</w:t>
            </w:r>
          </w:p>
          <w:p w:rsidR="00436A82" w:rsidRPr="00243CDE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4;</w:t>
            </w:r>
          </w:p>
          <w:p w:rsidR="00436A82" w:rsidRPr="00243CDE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sker</w:t>
            </w:r>
            <w:r>
              <w:rPr>
                <w:sz w:val="22"/>
                <w:szCs w:val="22"/>
              </w:rPr>
              <w:t>s</w:t>
            </w:r>
            <w:r w:rsidRPr="00243CDE">
              <w:rPr>
                <w:sz w:val="22"/>
                <w:szCs w:val="22"/>
              </w:rPr>
              <w:t>pjūvi</w:t>
            </w:r>
            <w:r>
              <w:rPr>
                <w:sz w:val="22"/>
                <w:szCs w:val="22"/>
              </w:rPr>
              <w:t>o plotas</w:t>
            </w:r>
          </w:p>
        </w:tc>
        <w:tc>
          <w:tcPr>
            <w:tcW w:w="4630" w:type="dxa"/>
          </w:tcPr>
          <w:p w:rsidR="00436A82" w:rsidRPr="004C0157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1,5</w:t>
            </w:r>
            <w:r w:rsidRPr="004C0157">
              <w:rPr>
                <w:b/>
                <w:color w:val="FF0000"/>
                <w:sz w:val="22"/>
                <w:szCs w:val="22"/>
              </w:rPr>
              <w:t>...</w:t>
            </w:r>
            <w:r>
              <w:rPr>
                <w:b/>
                <w:color w:val="FF0000"/>
                <w:sz w:val="22"/>
                <w:szCs w:val="22"/>
              </w:rPr>
              <w:t xml:space="preserve">1000 </w:t>
            </w:r>
            <w:r w:rsidRPr="004C0157">
              <w:rPr>
                <w:b/>
                <w:color w:val="FF0000"/>
                <w:sz w:val="22"/>
                <w:szCs w:val="22"/>
              </w:rPr>
              <w:t>mm</w:t>
            </w:r>
            <w:r w:rsidRPr="00A0660B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</w:tc>
      </w:tr>
      <w:tr w:rsidR="00436A82" w:rsidRPr="00243CDE" w:rsidTr="00352AA1">
        <w:trPr>
          <w:trHeight w:val="585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Laidininkas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4C0157" w:rsidRDefault="00436A82" w:rsidP="00352AA1">
            <w:pPr>
              <w:pStyle w:val="Sraopastraipa"/>
              <w:numPr>
                <w:ilvl w:val="0"/>
                <w:numId w:val="6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Vario</w:t>
            </w:r>
          </w:p>
          <w:p w:rsidR="00436A82" w:rsidRPr="004C0157" w:rsidRDefault="00436A82" w:rsidP="00352AA1">
            <w:pPr>
              <w:pStyle w:val="Sraopastraip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Aliuminio</w:t>
            </w:r>
          </w:p>
        </w:tc>
      </w:tr>
      <w:tr w:rsidR="00436A82" w:rsidRPr="00243CDE" w:rsidTr="00352AA1">
        <w:trPr>
          <w:trHeight w:val="84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Laidininko tipas</w:t>
            </w:r>
          </w:p>
        </w:tc>
        <w:tc>
          <w:tcPr>
            <w:tcW w:w="4630" w:type="dxa"/>
          </w:tcPr>
          <w:p w:rsidR="00436A82" w:rsidRPr="004C0157" w:rsidRDefault="00436A82" w:rsidP="00352AA1">
            <w:pPr>
              <w:pStyle w:val="Sraopastraipa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1 klasė (monolitinis)</w:t>
            </w:r>
          </w:p>
          <w:p w:rsidR="00436A82" w:rsidRPr="004C0157" w:rsidRDefault="00436A82" w:rsidP="00352AA1">
            <w:pPr>
              <w:pStyle w:val="Sraopastraipa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2 klasė (daugiavielis)</w:t>
            </w:r>
          </w:p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60228 standartą.</w:t>
            </w:r>
          </w:p>
        </w:tc>
      </w:tr>
      <w:tr w:rsidR="00436A82" w:rsidRPr="00243CDE" w:rsidTr="00352AA1">
        <w:trPr>
          <w:trHeight w:val="553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Žemiausia klojimo temperatūra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-10 °C kabeliams su aliuminėmis gyslomis</w:t>
            </w:r>
          </w:p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-5 °C kabeliams su varinėmis gyslomis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Papildomi reikalavimai*</w:t>
            </w:r>
          </w:p>
        </w:tc>
        <w:tc>
          <w:tcPr>
            <w:tcW w:w="4630" w:type="dxa"/>
          </w:tcPr>
          <w:p w:rsidR="00436A82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  <w:p w:rsidR="00436A82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  <w:p w:rsidR="00436A82" w:rsidRPr="004C0157" w:rsidRDefault="00436A82" w:rsidP="00352AA1">
            <w:pPr>
              <w:rPr>
                <w:b/>
                <w:sz w:val="22"/>
                <w:szCs w:val="22"/>
              </w:rPr>
            </w:pP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Pr="00DD6CD2">
              <w:rPr>
                <w:sz w:val="22"/>
                <w:szCs w:val="22"/>
              </w:rPr>
              <w:t xml:space="preserve">iniaraščio įrašo </w:t>
            </w:r>
            <w:r>
              <w:rPr>
                <w:sz w:val="22"/>
                <w:szCs w:val="22"/>
              </w:rPr>
              <w:t>pavyzdys</w:t>
            </w:r>
          </w:p>
        </w:tc>
        <w:tc>
          <w:tcPr>
            <w:tcW w:w="4630" w:type="dxa"/>
          </w:tcPr>
          <w:p w:rsidR="00436A82" w:rsidRPr="00777661" w:rsidRDefault="00436A82" w:rsidP="00352AA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Vidaus Cu</w:t>
            </w:r>
            <w:r w:rsidRPr="00777661">
              <w:rPr>
                <w:sz w:val="22"/>
                <w:szCs w:val="22"/>
              </w:rPr>
              <w:t xml:space="preserve"> kabelis 4x16 LST 1702 (HD 603) arba IEC 60502, Dca s2,d2,a2; 0,6/1 kV</w:t>
            </w:r>
          </w:p>
        </w:tc>
      </w:tr>
    </w:tbl>
    <w:p w:rsidR="00436A82" w:rsidRDefault="00436A82" w:rsidP="00436A82">
      <w:pPr>
        <w:tabs>
          <w:tab w:val="left" w:pos="1530"/>
        </w:tabs>
        <w:rPr>
          <w:b/>
          <w:color w:val="FF0000"/>
          <w:sz w:val="22"/>
          <w:szCs w:val="22"/>
        </w:rPr>
      </w:pPr>
    </w:p>
    <w:p w:rsidR="00436A82" w:rsidRDefault="00436A82" w:rsidP="00436A82">
      <w:pPr>
        <w:tabs>
          <w:tab w:val="left" w:pos="1530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*</w:t>
      </w:r>
      <w:r w:rsidRPr="00425B81">
        <w:rPr>
          <w:b/>
          <w:color w:val="FF0000"/>
          <w:sz w:val="22"/>
          <w:szCs w:val="22"/>
        </w:rPr>
        <w:t>Pasirenkamos reikšmės</w:t>
      </w: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Pr="006D5D2A" w:rsidRDefault="00436A82" w:rsidP="00436A82">
      <w:pPr>
        <w:jc w:val="center"/>
        <w:rPr>
          <w:b/>
          <w:caps/>
          <w:sz w:val="22"/>
          <w:szCs w:val="22"/>
        </w:rPr>
      </w:pPr>
      <w:r w:rsidRPr="00FF4768">
        <w:rPr>
          <w:b/>
          <w:caps/>
          <w:sz w:val="22"/>
          <w:szCs w:val="22"/>
          <w:u w:val="single"/>
        </w:rPr>
        <w:t>ugniai atsparūs</w:t>
      </w:r>
      <w:r w:rsidRPr="006D5D2A">
        <w:rPr>
          <w:b/>
          <w:caps/>
          <w:sz w:val="22"/>
          <w:szCs w:val="22"/>
        </w:rPr>
        <w:t xml:space="preserve"> variniai</w:t>
      </w:r>
      <w:r>
        <w:rPr>
          <w:b/>
          <w:caps/>
          <w:sz w:val="22"/>
          <w:szCs w:val="22"/>
        </w:rPr>
        <w:t xml:space="preserve"> kabeliai</w:t>
      </w:r>
      <w:r w:rsidRPr="006D5D2A">
        <w:rPr>
          <w:b/>
          <w:caps/>
          <w:sz w:val="22"/>
          <w:szCs w:val="22"/>
        </w:rPr>
        <w:t>.</w:t>
      </w:r>
    </w:p>
    <w:p w:rsidR="00436A82" w:rsidRDefault="00436A82" w:rsidP="00436A82">
      <w:pPr>
        <w:jc w:val="center"/>
        <w:rPr>
          <w:b/>
          <w:caps/>
          <w:sz w:val="22"/>
          <w:szCs w:val="22"/>
        </w:rPr>
      </w:pPr>
      <w:r w:rsidRPr="006D5D2A">
        <w:rPr>
          <w:b/>
          <w:caps/>
          <w:sz w:val="22"/>
          <w:szCs w:val="22"/>
        </w:rPr>
        <w:t>techniniai reikalavimai</w:t>
      </w:r>
    </w:p>
    <w:p w:rsidR="00436A82" w:rsidRPr="006D5D2A" w:rsidRDefault="00436A82" w:rsidP="00436A82">
      <w:pPr>
        <w:jc w:val="center"/>
        <w:rPr>
          <w:b/>
          <w:caps/>
          <w:sz w:val="22"/>
          <w:szCs w:val="22"/>
        </w:rPr>
      </w:pPr>
    </w:p>
    <w:tbl>
      <w:tblPr>
        <w:tblpPr w:leftFromText="180" w:rightFromText="180" w:vertAnchor="page" w:horzAnchor="margin" w:tblpXSpec="right" w:tblpY="166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99"/>
        <w:gridCol w:w="4630"/>
      </w:tblGrid>
      <w:tr w:rsidR="00436A82" w:rsidRPr="00243CDE" w:rsidTr="00352AA1">
        <w:trPr>
          <w:trHeight w:val="536"/>
        </w:trPr>
        <w:tc>
          <w:tcPr>
            <w:tcW w:w="798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9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630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Dydis, sąlyga</w:t>
            </w:r>
          </w:p>
        </w:tc>
      </w:tr>
      <w:tr w:rsidR="00436A82" w:rsidRPr="00243CDE" w:rsidTr="00352AA1">
        <w:trPr>
          <w:trHeight w:val="27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Standartas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LST </w:t>
            </w:r>
            <w:r>
              <w:rPr>
                <w:sz w:val="22"/>
                <w:szCs w:val="22"/>
              </w:rPr>
              <w:t>EN 50200 arba LST EN 50362</w:t>
            </w:r>
            <w:r w:rsidRPr="00243CDE">
              <w:rPr>
                <w:sz w:val="22"/>
                <w:szCs w:val="22"/>
              </w:rPr>
              <w:t xml:space="preserve"> 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Vardinė įtampa U</w:t>
            </w:r>
            <w:r w:rsidRPr="00243CDE">
              <w:rPr>
                <w:sz w:val="22"/>
                <w:szCs w:val="22"/>
                <w:vertAlign w:val="subscript"/>
              </w:rPr>
              <w:t>0</w:t>
            </w:r>
            <w:r w:rsidRPr="00243CDE">
              <w:rPr>
                <w:sz w:val="22"/>
                <w:szCs w:val="22"/>
              </w:rPr>
              <w:t>/U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FB4F5B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 w:rsidRPr="00FB4F5B">
              <w:rPr>
                <w:b/>
                <w:color w:val="FF0000"/>
                <w:sz w:val="22"/>
                <w:szCs w:val="22"/>
              </w:rPr>
              <w:t xml:space="preserve">300/500 V </w:t>
            </w:r>
          </w:p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600</w:t>
            </w:r>
            <w:r w:rsidRPr="00FB4F5B">
              <w:rPr>
                <w:b/>
                <w:color w:val="FF0000"/>
                <w:sz w:val="22"/>
                <w:szCs w:val="22"/>
              </w:rPr>
              <w:t>/</w:t>
            </w:r>
            <w:r>
              <w:rPr>
                <w:b/>
                <w:color w:val="FF0000"/>
                <w:sz w:val="22"/>
                <w:szCs w:val="22"/>
              </w:rPr>
              <w:t>1000 V</w:t>
            </w:r>
          </w:p>
        </w:tc>
      </w:tr>
      <w:tr w:rsidR="00436A82" w:rsidRPr="00243CDE" w:rsidTr="00352AA1">
        <w:trPr>
          <w:trHeight w:val="1139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Užtikrinantis gaistinės saugos inžinerinių sistemų darba ne trumpiau nei:</w:t>
            </w:r>
            <w:r w:rsidRPr="00243CDE"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pStyle w:val="Sraopastraipa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60 min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352AA1">
            <w:pPr>
              <w:pStyle w:val="Sraopastraipa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90 min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Default="00436A82" w:rsidP="00352AA1">
            <w:pPr>
              <w:ind w:left="72"/>
              <w:rPr>
                <w:sz w:val="22"/>
                <w:szCs w:val="22"/>
              </w:rPr>
            </w:pPr>
          </w:p>
          <w:p w:rsidR="00436A82" w:rsidRPr="00243CDE" w:rsidRDefault="00436A82" w:rsidP="00352AA1">
            <w:pPr>
              <w:ind w:left="72"/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50</w:t>
            </w:r>
            <w:r>
              <w:rPr>
                <w:sz w:val="22"/>
                <w:szCs w:val="22"/>
              </w:rPr>
              <w:t>200 arba LST EN 50362 standartą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Kabelio konstrukcija: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</w:p>
        </w:tc>
      </w:tr>
      <w:tr w:rsidR="00436A82" w:rsidRPr="00243CDE" w:rsidTr="00352AA1">
        <w:trPr>
          <w:trHeight w:val="611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skaičius</w:t>
            </w:r>
            <w:r>
              <w:rPr>
                <w:sz w:val="22"/>
                <w:szCs w:val="22"/>
              </w:rPr>
              <w:t xml:space="preserve"> x skerspjūvio plotas*</w:t>
            </w:r>
          </w:p>
        </w:tc>
        <w:tc>
          <w:tcPr>
            <w:tcW w:w="4630" w:type="dxa"/>
          </w:tcPr>
          <w:p w:rsidR="00436A82" w:rsidRPr="00A0660B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 w:rsidRPr="00A0660B">
              <w:rPr>
                <w:b/>
                <w:color w:val="FF0000"/>
                <w:sz w:val="22"/>
                <w:szCs w:val="22"/>
              </w:rPr>
              <w:t>[...] x [...] mm²</w:t>
            </w:r>
          </w:p>
        </w:tc>
      </w:tr>
      <w:tr w:rsidR="00436A82" w:rsidRPr="00243CDE" w:rsidTr="00352AA1">
        <w:trPr>
          <w:trHeight w:val="585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Laidininkas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Default="00436A82" w:rsidP="00352AA1">
            <w:pPr>
              <w:rPr>
                <w:sz w:val="22"/>
                <w:szCs w:val="22"/>
              </w:rPr>
            </w:pPr>
            <w:r w:rsidRPr="00C30D8B">
              <w:rPr>
                <w:sz w:val="22"/>
                <w:szCs w:val="22"/>
              </w:rPr>
              <w:t>Vario</w:t>
            </w:r>
          </w:p>
          <w:p w:rsidR="00436A82" w:rsidRPr="00C30D8B" w:rsidRDefault="00436A82" w:rsidP="00352AA1">
            <w:pPr>
              <w:rPr>
                <w:sz w:val="22"/>
                <w:szCs w:val="22"/>
              </w:rPr>
            </w:pPr>
          </w:p>
        </w:tc>
      </w:tr>
      <w:tr w:rsidR="00436A82" w:rsidRPr="00243CDE" w:rsidTr="00352AA1">
        <w:trPr>
          <w:trHeight w:val="84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Laidininko tipas</w:t>
            </w:r>
          </w:p>
        </w:tc>
        <w:tc>
          <w:tcPr>
            <w:tcW w:w="4630" w:type="dxa"/>
          </w:tcPr>
          <w:p w:rsidR="00436A82" w:rsidRPr="004C0157" w:rsidRDefault="00436A82" w:rsidP="00352AA1">
            <w:pPr>
              <w:pStyle w:val="Sraopastraipa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1 klasė (monolitinis)</w:t>
            </w:r>
          </w:p>
          <w:p w:rsidR="00436A82" w:rsidRPr="004C0157" w:rsidRDefault="00436A82" w:rsidP="00352AA1">
            <w:pPr>
              <w:pStyle w:val="Sraopastraipa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2 klasė (daugiavielis</w:t>
            </w:r>
            <w:r>
              <w:rPr>
                <w:b/>
                <w:color w:val="FF0000"/>
                <w:sz w:val="22"/>
                <w:szCs w:val="22"/>
              </w:rPr>
              <w:t xml:space="preserve">) </w:t>
            </w:r>
          </w:p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60228 standartą.</w:t>
            </w:r>
          </w:p>
        </w:tc>
      </w:tr>
      <w:tr w:rsidR="00436A82" w:rsidRPr="00243CDE" w:rsidTr="00352AA1">
        <w:trPr>
          <w:trHeight w:val="385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Žemiausia klojimo temperatūra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-5 °C 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Papildomi reikalavimai*</w:t>
            </w:r>
          </w:p>
        </w:tc>
        <w:tc>
          <w:tcPr>
            <w:tcW w:w="4630" w:type="dxa"/>
          </w:tcPr>
          <w:p w:rsidR="00436A82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  <w:p w:rsidR="00436A82" w:rsidRPr="004C0157" w:rsidRDefault="00436A82" w:rsidP="00352AA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Pr="00DD6CD2">
              <w:rPr>
                <w:sz w:val="22"/>
                <w:szCs w:val="22"/>
              </w:rPr>
              <w:t xml:space="preserve">iniaraščio įrašo </w:t>
            </w:r>
            <w:r>
              <w:rPr>
                <w:sz w:val="22"/>
                <w:szCs w:val="22"/>
              </w:rPr>
              <w:t>pavyzdys</w:t>
            </w:r>
          </w:p>
        </w:tc>
        <w:tc>
          <w:tcPr>
            <w:tcW w:w="4630" w:type="dxa"/>
          </w:tcPr>
          <w:p w:rsidR="00436A82" w:rsidRPr="00777661" w:rsidRDefault="00436A82" w:rsidP="00352AA1">
            <w:pPr>
              <w:rPr>
                <w:color w:val="FF0000"/>
                <w:sz w:val="22"/>
                <w:szCs w:val="22"/>
              </w:rPr>
            </w:pPr>
            <w:r w:rsidRPr="00C30D8B">
              <w:rPr>
                <w:sz w:val="22"/>
                <w:szCs w:val="22"/>
              </w:rPr>
              <w:t>Ugniai atsparus Cu kabelis 3x1,5 LST EN 50200 arba LST EN 50362, min 60 min. 300/500V</w:t>
            </w:r>
          </w:p>
        </w:tc>
      </w:tr>
    </w:tbl>
    <w:p w:rsidR="00436A82" w:rsidRDefault="00436A82" w:rsidP="00436A82">
      <w:pPr>
        <w:rPr>
          <w:b/>
          <w:caps/>
          <w:sz w:val="22"/>
          <w:szCs w:val="22"/>
        </w:rPr>
      </w:pPr>
    </w:p>
    <w:p w:rsidR="00F40904" w:rsidRDefault="00436A82" w:rsidP="00436A82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</w:t>
      </w:r>
      <w:r>
        <w:rPr>
          <w:b/>
          <w:color w:val="FF0000"/>
          <w:sz w:val="22"/>
          <w:szCs w:val="22"/>
        </w:rPr>
        <w:t xml:space="preserve"> *</w:t>
      </w:r>
      <w:r w:rsidRPr="00425B81">
        <w:rPr>
          <w:b/>
          <w:color w:val="FF0000"/>
          <w:sz w:val="22"/>
          <w:szCs w:val="22"/>
        </w:rPr>
        <w:t>Pasirenkamos reikšmės</w:t>
      </w: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C123CA" w:rsidRPr="00425B81" w:rsidRDefault="00C123CA" w:rsidP="00C123CA">
      <w:pPr>
        <w:ind w:left="-180"/>
        <w:jc w:val="center"/>
        <w:rPr>
          <w:b/>
          <w:sz w:val="22"/>
          <w:szCs w:val="22"/>
        </w:rPr>
      </w:pPr>
      <w:r w:rsidRPr="00425B81">
        <w:rPr>
          <w:b/>
          <w:caps/>
          <w:sz w:val="22"/>
          <w:szCs w:val="22"/>
        </w:rPr>
        <w:t>10 </w:t>
      </w:r>
      <w:r w:rsidRPr="00425B81">
        <w:rPr>
          <w:b/>
          <w:sz w:val="22"/>
          <w:szCs w:val="22"/>
        </w:rPr>
        <w:t>k</w:t>
      </w:r>
      <w:r w:rsidRPr="00425B81">
        <w:rPr>
          <w:b/>
          <w:caps/>
          <w:sz w:val="22"/>
          <w:szCs w:val="22"/>
        </w:rPr>
        <w:t xml:space="preserve">V VIENGYSLIAI IR </w:t>
      </w:r>
      <w:r w:rsidRPr="00425B81">
        <w:rPr>
          <w:b/>
          <w:sz w:val="22"/>
          <w:szCs w:val="22"/>
        </w:rPr>
        <w:t xml:space="preserve">TRIGYSLIAI KABELIAI PLASTIKINE IZOLIACIJA, </w:t>
      </w:r>
    </w:p>
    <w:p w:rsidR="00C123CA" w:rsidRPr="00425B81" w:rsidRDefault="00C123CA" w:rsidP="00C123CA">
      <w:pPr>
        <w:ind w:left="-180"/>
        <w:jc w:val="center"/>
        <w:rPr>
          <w:b/>
          <w:i/>
          <w:caps/>
          <w:sz w:val="22"/>
          <w:szCs w:val="22"/>
          <w:u w:val="single"/>
        </w:rPr>
      </w:pPr>
      <w:r w:rsidRPr="00425B81">
        <w:rPr>
          <w:b/>
          <w:i/>
          <w:sz w:val="22"/>
          <w:szCs w:val="22"/>
          <w:u w:val="single"/>
        </w:rPr>
        <w:t>SKIRTI KLOTI PATALPOJE</w:t>
      </w:r>
    </w:p>
    <w:p w:rsidR="00C123CA" w:rsidRPr="00C25492" w:rsidRDefault="00C123CA" w:rsidP="00C123CA">
      <w:pPr>
        <w:ind w:left="-142"/>
        <w:jc w:val="center"/>
        <w:rPr>
          <w:rFonts w:ascii="Arial" w:hAnsi="Arial" w:cs="Arial"/>
          <w:b/>
          <w:caps/>
          <w:sz w:val="22"/>
          <w:szCs w:val="22"/>
        </w:rPr>
      </w:pPr>
      <w:r w:rsidRPr="00425B81">
        <w:rPr>
          <w:b/>
          <w:caps/>
          <w:sz w:val="22"/>
          <w:szCs w:val="22"/>
        </w:rPr>
        <w:t>techniniai reikalavimai</w:t>
      </w:r>
      <w:r>
        <w:rPr>
          <w:rFonts w:ascii="Arial" w:hAnsi="Arial" w:cs="Arial"/>
          <w:b/>
          <w:caps/>
          <w:sz w:val="22"/>
          <w:szCs w:val="22"/>
        </w:rPr>
        <w:br/>
      </w:r>
    </w:p>
    <w:tbl>
      <w:tblPr>
        <w:tblW w:w="10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805"/>
        <w:gridCol w:w="4758"/>
      </w:tblGrid>
      <w:tr w:rsidR="00C123CA" w:rsidRPr="00425B81" w:rsidTr="00C123CA">
        <w:tc>
          <w:tcPr>
            <w:tcW w:w="583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05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758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Dydis, sąlyga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Standartas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LST HD 620 arba IEC 60502-2;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2.</w:t>
            </w:r>
          </w:p>
        </w:tc>
        <w:tc>
          <w:tcPr>
            <w:tcW w:w="9563" w:type="dxa"/>
            <w:gridSpan w:val="2"/>
          </w:tcPr>
          <w:p w:rsidR="00C123CA" w:rsidRPr="00425B81" w:rsidRDefault="00C123CA" w:rsidP="006D5D2A">
            <w:pPr>
              <w:rPr>
                <w:color w:val="000000"/>
                <w:sz w:val="22"/>
              </w:rPr>
            </w:pPr>
          </w:p>
          <w:p w:rsidR="00C123CA" w:rsidRPr="00425B81" w:rsidRDefault="00C123CA" w:rsidP="006D5D2A">
            <w:pPr>
              <w:rPr>
                <w:sz w:val="22"/>
              </w:rPr>
            </w:pPr>
            <w:r w:rsidRPr="00425B81">
              <w:rPr>
                <w:sz w:val="22"/>
              </w:rPr>
              <w:t>Pateikti:</w:t>
            </w:r>
          </w:p>
          <w:p w:rsidR="00C123CA" w:rsidRPr="00425B81" w:rsidRDefault="00C123CA" w:rsidP="00467D92">
            <w:pPr>
              <w:numPr>
                <w:ilvl w:val="0"/>
                <w:numId w:val="3"/>
              </w:numPr>
              <w:spacing w:after="200" w:line="276" w:lineRule="auto"/>
              <w:rPr>
                <w:sz w:val="22"/>
              </w:rPr>
            </w:pPr>
            <w:r w:rsidRPr="00425B81">
              <w:rPr>
                <w:sz w:val="22"/>
              </w:rPr>
              <w:t>Nepriklausomos sertifikavimo įstaigos išduotą produkto sertifikatą ir tipinių bandymų protokolą, kurio pagrindu buvo išduotas sertifikatas. Sertifikavimo įstaigai akreditaciją suteikęs biuras turi būti pilnavertis EA narys;</w:t>
            </w:r>
          </w:p>
          <w:p w:rsidR="00C123CA" w:rsidRPr="00425B81" w:rsidRDefault="00C123CA" w:rsidP="006D5D2A">
            <w:r w:rsidRPr="00425B81">
              <w:rPr>
                <w:sz w:val="22"/>
              </w:rPr>
              <w:t xml:space="preserve">Pilnaverčių Europos akreditacijos organizacijos (angl. European co-operation for Accreditation) narių sąrašas: </w:t>
            </w:r>
            <w:hyperlink r:id="rId8" w:history="1">
              <w:r w:rsidRPr="00425B81">
                <w:rPr>
                  <w:rStyle w:val="Hipersaitas"/>
                  <w:sz w:val="22"/>
                </w:rPr>
                <w:t>http</w:t>
              </w:r>
            </w:hyperlink>
            <w:hyperlink r:id="rId9" w:history="1">
              <w:r w:rsidRPr="00425B81">
                <w:rPr>
                  <w:rStyle w:val="Hipersaitas"/>
                  <w:sz w:val="22"/>
                </w:rPr>
                <w:t>://</w:t>
              </w:r>
            </w:hyperlink>
            <w:hyperlink r:id="rId10" w:history="1">
              <w:r w:rsidRPr="00425B81">
                <w:rPr>
                  <w:rStyle w:val="Hipersaitas"/>
                  <w:sz w:val="22"/>
                </w:rPr>
                <w:t>www.european-accreditation.org/ea-members</w:t>
              </w:r>
            </w:hyperlink>
            <w:r w:rsidRPr="00425B81">
              <w:t>.</w:t>
            </w:r>
          </w:p>
          <w:p w:rsidR="00C123CA" w:rsidRPr="00425B81" w:rsidRDefault="00C123CA" w:rsidP="006D5D2A">
            <w:pPr>
              <w:rPr>
                <w:sz w:val="22"/>
                <w:szCs w:val="22"/>
              </w:rPr>
            </w:pP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Vardinė įtampa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10 kV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  <w:vertAlign w:val="subscript"/>
              </w:rPr>
            </w:pPr>
            <w:r w:rsidRPr="00425B81">
              <w:rPr>
                <w:sz w:val="22"/>
                <w:szCs w:val="22"/>
              </w:rPr>
              <w:t>Maksimalioji įtampa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12 kV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Vardinis dažnis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50 Hz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Eksploatavimo sąlygos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ind w:left="72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Patalpoje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7.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Aplinkos temperatūra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-35 ... +35°C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Kabelio konstrukcija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ind w:left="72"/>
              <w:rPr>
                <w:sz w:val="22"/>
                <w:szCs w:val="22"/>
              </w:rPr>
            </w:pP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Laidininkų skaičius</w:t>
            </w:r>
            <w:r w:rsidR="00425B81" w:rsidRPr="00425B81">
              <w:rPr>
                <w:sz w:val="22"/>
                <w:szCs w:val="22"/>
              </w:rPr>
              <w:t>*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b/>
                <w:color w:val="FF0000"/>
                <w:sz w:val="22"/>
                <w:szCs w:val="22"/>
              </w:rPr>
            </w:pPr>
            <w:r w:rsidRPr="00425B81">
              <w:rPr>
                <w:b/>
                <w:color w:val="FF0000"/>
                <w:sz w:val="22"/>
                <w:szCs w:val="22"/>
              </w:rPr>
              <w:t>1 arba 3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8.2.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Suvytas, supresuotas apvalus aliuminio laidininkas pagal LST EN 60228 2 klasę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Laidininko ekranas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Pusiau laidus 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Izoliacija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Izoliacijos ekranas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Pusiau laidus 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Išilginis vandens blokavimas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Nėra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8.7.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color w:val="FF0000"/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Skersinis drėgmės blokavimas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Nėra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8.8.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Metalo ekranas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Apvalių varinių vielų, spirališkai užvyniotų ant izoliacijos ekrano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8.9.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Apvalkalas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  <w:highlight w:val="green"/>
              </w:rPr>
            </w:pPr>
            <w:r w:rsidRPr="00425B81">
              <w:rPr>
                <w:sz w:val="22"/>
                <w:szCs w:val="22"/>
              </w:rPr>
              <w:t>Nepalaikantis degimo PE arba PVC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9.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Maksimali ilgalaikė kabelio laidininko temperatūra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+ 90 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10.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Maksimali kabelio temperatūra esant trumpajam jungimui ( 5 s)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+ 250 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Žemiausia klojimo temperatūra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-20°C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12.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Dielektrinių nuostolių faktorius (tg δ), esant 50Hz, 95–100 °C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&lt; 0,6x10</w:t>
            </w:r>
            <w:r w:rsidRPr="00425B81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Minimalus kabelio lenkimo spindulys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≤ 15xD</w:t>
            </w:r>
          </w:p>
          <w:p w:rsidR="00C123CA" w:rsidRPr="00425B81" w:rsidRDefault="00C123CA" w:rsidP="006D5D2A">
            <w:pPr>
              <w:rPr>
                <w:b/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D – išorinis kabelio skersmuo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Maksimali leistinoji tempimo jėga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  <w:vertAlign w:val="superscript"/>
              </w:rPr>
            </w:pPr>
            <w:r w:rsidRPr="00425B81">
              <w:rPr>
                <w:sz w:val="22"/>
                <w:szCs w:val="22"/>
              </w:rPr>
              <w:t>Sx30 N/mm</w:t>
            </w:r>
            <w:r w:rsidRPr="00425B81">
              <w:rPr>
                <w:sz w:val="22"/>
                <w:szCs w:val="22"/>
                <w:vertAlign w:val="superscript"/>
              </w:rPr>
              <w:t>2</w:t>
            </w:r>
          </w:p>
          <w:p w:rsidR="00C123CA" w:rsidRPr="00425B81" w:rsidRDefault="00C123CA" w:rsidP="006D5D2A">
            <w:pPr>
              <w:rPr>
                <w:sz w:val="22"/>
                <w:szCs w:val="22"/>
                <w:vertAlign w:val="superscript"/>
              </w:rPr>
            </w:pPr>
            <w:r w:rsidRPr="00425B81">
              <w:rPr>
                <w:sz w:val="22"/>
                <w:szCs w:val="22"/>
              </w:rPr>
              <w:t>S – bendras laidininkų skerspjūvio plotas, mm</w:t>
            </w:r>
            <w:r w:rsidRPr="00425B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Tarnavimo laikas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&gt; 40 metų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Garantinis laikas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≥ 24 mėnesių</w:t>
            </w:r>
          </w:p>
        </w:tc>
      </w:tr>
    </w:tbl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004139" w:rsidRPr="00425B81" w:rsidRDefault="00004139" w:rsidP="00004139">
      <w:pPr>
        <w:pStyle w:val="Sraopastraipa"/>
        <w:rPr>
          <w:b/>
          <w:color w:val="FF0000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ab/>
      </w:r>
      <w:r w:rsidRPr="00425B81">
        <w:rPr>
          <w:b/>
          <w:color w:val="FF0000"/>
          <w:sz w:val="22"/>
          <w:szCs w:val="22"/>
        </w:rPr>
        <w:t>*Pasirenkamos reikšmės</w:t>
      </w:r>
    </w:p>
    <w:p w:rsidR="00C123CA" w:rsidRDefault="00C123CA" w:rsidP="00004139">
      <w:pPr>
        <w:tabs>
          <w:tab w:val="left" w:pos="2610"/>
        </w:tabs>
        <w:ind w:left="-180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425B81" w:rsidRDefault="00425B81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Pr="00425B81" w:rsidRDefault="00C123CA" w:rsidP="00C123CA">
      <w:pPr>
        <w:ind w:left="-180"/>
        <w:jc w:val="center"/>
        <w:rPr>
          <w:b/>
          <w:sz w:val="22"/>
          <w:szCs w:val="22"/>
        </w:rPr>
      </w:pPr>
      <w:r w:rsidRPr="00425B81">
        <w:rPr>
          <w:b/>
          <w:caps/>
          <w:sz w:val="22"/>
          <w:szCs w:val="22"/>
        </w:rPr>
        <w:t>10 </w:t>
      </w:r>
      <w:r w:rsidRPr="00425B81">
        <w:rPr>
          <w:b/>
          <w:sz w:val="22"/>
          <w:szCs w:val="22"/>
        </w:rPr>
        <w:t>k</w:t>
      </w:r>
      <w:r w:rsidRPr="00425B81">
        <w:rPr>
          <w:b/>
          <w:caps/>
          <w:sz w:val="22"/>
          <w:szCs w:val="22"/>
        </w:rPr>
        <w:t xml:space="preserve">V VIENGYSLIAI IR </w:t>
      </w:r>
      <w:r w:rsidRPr="00425B81">
        <w:rPr>
          <w:b/>
          <w:sz w:val="22"/>
          <w:szCs w:val="22"/>
        </w:rPr>
        <w:t xml:space="preserve">TRIGYSLIAI KABELIAI PLASTIKINE IZOLIACIJA, </w:t>
      </w:r>
    </w:p>
    <w:p w:rsidR="00C123CA" w:rsidRPr="00425B81" w:rsidRDefault="00C123CA" w:rsidP="00C123CA">
      <w:pPr>
        <w:ind w:left="-180"/>
        <w:jc w:val="center"/>
        <w:rPr>
          <w:b/>
          <w:caps/>
          <w:sz w:val="22"/>
          <w:szCs w:val="22"/>
        </w:rPr>
      </w:pPr>
      <w:r w:rsidRPr="00425B81">
        <w:rPr>
          <w:b/>
          <w:i/>
          <w:sz w:val="22"/>
          <w:szCs w:val="22"/>
          <w:u w:val="single"/>
        </w:rPr>
        <w:t>SKIRTI KLOTI ŽEMĖJE IR ATVIRAME ORE</w:t>
      </w:r>
      <w:r w:rsidRPr="00425B81">
        <w:rPr>
          <w:b/>
          <w:caps/>
          <w:sz w:val="22"/>
          <w:szCs w:val="22"/>
        </w:rPr>
        <w:t>.</w:t>
      </w:r>
    </w:p>
    <w:p w:rsidR="00C123CA" w:rsidRPr="00C123CA" w:rsidRDefault="00C123CA" w:rsidP="00C123C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25B81">
        <w:rPr>
          <w:b/>
          <w:caps/>
          <w:sz w:val="22"/>
          <w:szCs w:val="22"/>
        </w:rPr>
        <w:t>techniniai reikalavimai</w:t>
      </w:r>
      <w:r w:rsidRPr="00C123CA">
        <w:rPr>
          <w:rFonts w:ascii="Arial" w:hAnsi="Arial" w:cs="Arial"/>
          <w:b/>
          <w:caps/>
          <w:sz w:val="22"/>
          <w:szCs w:val="22"/>
        </w:rPr>
        <w:br/>
      </w:r>
    </w:p>
    <w:tbl>
      <w:tblPr>
        <w:tblW w:w="10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805"/>
        <w:gridCol w:w="4758"/>
      </w:tblGrid>
      <w:tr w:rsidR="00C123CA" w:rsidRPr="00425B81" w:rsidTr="00C123CA">
        <w:tc>
          <w:tcPr>
            <w:tcW w:w="583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05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758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Dydis, sąlyga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Standartas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LST HD 620 arba IEC 60502-2;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2.</w:t>
            </w:r>
          </w:p>
        </w:tc>
        <w:tc>
          <w:tcPr>
            <w:tcW w:w="9563" w:type="dxa"/>
            <w:gridSpan w:val="2"/>
          </w:tcPr>
          <w:p w:rsidR="00C123CA" w:rsidRPr="00425B81" w:rsidRDefault="00C123CA" w:rsidP="006D5D2A">
            <w:pPr>
              <w:rPr>
                <w:color w:val="000000"/>
                <w:sz w:val="22"/>
                <w:szCs w:val="22"/>
              </w:rPr>
            </w:pPr>
          </w:p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Pateikti:</w:t>
            </w:r>
          </w:p>
          <w:p w:rsidR="00C123CA" w:rsidRPr="00425B81" w:rsidRDefault="00C123CA" w:rsidP="00467D92">
            <w:pPr>
              <w:numPr>
                <w:ilvl w:val="0"/>
                <w:numId w:val="3"/>
              </w:numPr>
              <w:spacing w:after="200" w:line="276" w:lineRule="auto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Nepriklausomos sertifikavimo įstaigos išduotą produkto sertifikatą ir tipinių bandymų protokolą, kurio pagrindu buvo išduotas sertifikatas. Sertifikavimo įstaigai akreditaciją suteikęs biuras turi būti pilnavertis EA narys;</w:t>
            </w:r>
          </w:p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Pilnaverčių Europos akreditacijos organizacijos (angl. European co-operation for Accreditation) narių sąrašas: </w:t>
            </w:r>
            <w:hyperlink r:id="rId11" w:history="1">
              <w:r w:rsidRPr="00425B81">
                <w:rPr>
                  <w:rStyle w:val="Hipersaitas"/>
                  <w:sz w:val="22"/>
                  <w:szCs w:val="22"/>
                </w:rPr>
                <w:t>http</w:t>
              </w:r>
            </w:hyperlink>
            <w:hyperlink r:id="rId12" w:history="1">
              <w:r w:rsidRPr="00425B81">
                <w:rPr>
                  <w:rStyle w:val="Hipersaitas"/>
                  <w:sz w:val="22"/>
                  <w:szCs w:val="22"/>
                </w:rPr>
                <w:t>://</w:t>
              </w:r>
            </w:hyperlink>
            <w:hyperlink r:id="rId13" w:history="1">
              <w:r w:rsidRPr="00425B81">
                <w:rPr>
                  <w:rStyle w:val="Hipersaitas"/>
                  <w:sz w:val="22"/>
                  <w:szCs w:val="22"/>
                </w:rPr>
                <w:t>www.european-accreditation.org/ea-members</w:t>
              </w:r>
            </w:hyperlink>
            <w:r w:rsidRPr="00425B81">
              <w:rPr>
                <w:sz w:val="22"/>
                <w:szCs w:val="22"/>
              </w:rPr>
              <w:t>.</w:t>
            </w:r>
          </w:p>
          <w:p w:rsidR="00C123CA" w:rsidRPr="00425B81" w:rsidRDefault="00C123CA" w:rsidP="006D5D2A">
            <w:pPr>
              <w:rPr>
                <w:sz w:val="22"/>
                <w:szCs w:val="22"/>
              </w:rPr>
            </w:pP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Vardinė įtampa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10 kV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  <w:vertAlign w:val="subscript"/>
              </w:rPr>
            </w:pPr>
            <w:r w:rsidRPr="00425B81">
              <w:rPr>
                <w:sz w:val="22"/>
                <w:szCs w:val="22"/>
              </w:rPr>
              <w:t>Maksimalioji įtampa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12 kV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Vardinis dažnis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50 Hz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Eksploatavimo sąlygos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ind w:left="72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Žemėje ir atvirame ore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7.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Aplinkos temperatūra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-35 ... +35°C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Kabelio konstrukcija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ind w:left="72"/>
              <w:rPr>
                <w:sz w:val="22"/>
                <w:szCs w:val="22"/>
              </w:rPr>
            </w:pP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Laidininkų skaičius</w:t>
            </w:r>
            <w:r w:rsidR="006E7FD0" w:rsidRPr="00425B81">
              <w:rPr>
                <w:sz w:val="22"/>
                <w:szCs w:val="22"/>
              </w:rPr>
              <w:t>*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b/>
                <w:sz w:val="22"/>
                <w:szCs w:val="22"/>
              </w:rPr>
            </w:pPr>
            <w:r w:rsidRPr="00425B81">
              <w:rPr>
                <w:b/>
                <w:color w:val="FF0000"/>
                <w:sz w:val="22"/>
                <w:szCs w:val="22"/>
              </w:rPr>
              <w:t>1 arba 3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8.2.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Suvytas, supresuotas apvalus aliuminio laidininkas pagal LST EN 60228 2 klasę su išilginiu drėgmės barjeru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Laidininko ekranas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Pusiau laidus 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Izoliacija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Izoliacijos ekranas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Pusiau laidus 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Išilginis vandens blokavimas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Drėgmėje  brinkstanti pusiau laidi juosta ir drėgmėje brinkstantis užpildas 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8.7.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color w:val="FF0000"/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Skersinis drėgmės blokavimas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Persidengianti aliuminio folija pritvirtinta prie išorinio apvalkalo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8.8.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Metalo ekranas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Apvalių varinių vielų, spirališkai užvyniotų ant izoliacijos ekrano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8.9.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Apvalkalas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  <w:highlight w:val="green"/>
              </w:rPr>
            </w:pPr>
            <w:r w:rsidRPr="00425B81">
              <w:rPr>
                <w:sz w:val="22"/>
                <w:szCs w:val="22"/>
              </w:rPr>
              <w:t>Atsparus atmosferos bei UV poveikiui 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9.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Maksimali ilgalaikė kabelio laidininko temperatūra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+ 90 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10.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Maksimali kabelio temperatūra esant trumpajam jungimui ( 5 s)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+ 250 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Žemiausia klojimo temperatūra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-20°C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12.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Dielektrinių nuostolių faktorius (tg δ), esant 50Hz, 95–100 °C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&lt; 0,6x10</w:t>
            </w:r>
            <w:r w:rsidRPr="00425B81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Minimalus kabelio lenkimo spindulys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≤ 15xD</w:t>
            </w:r>
          </w:p>
          <w:p w:rsidR="00C123CA" w:rsidRPr="00425B81" w:rsidRDefault="00C123CA" w:rsidP="006D5D2A">
            <w:pPr>
              <w:rPr>
                <w:b/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D – išorinis kabelio skersmuo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Maksimali leistinoji tempimo jėga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  <w:vertAlign w:val="superscript"/>
              </w:rPr>
            </w:pPr>
            <w:r w:rsidRPr="00425B81">
              <w:rPr>
                <w:sz w:val="22"/>
                <w:szCs w:val="22"/>
              </w:rPr>
              <w:t>Sx30 N/mm</w:t>
            </w:r>
            <w:r w:rsidRPr="00425B81">
              <w:rPr>
                <w:sz w:val="22"/>
                <w:szCs w:val="22"/>
                <w:vertAlign w:val="superscript"/>
              </w:rPr>
              <w:t>2</w:t>
            </w:r>
          </w:p>
          <w:p w:rsidR="00C123CA" w:rsidRPr="00425B81" w:rsidRDefault="00C123CA" w:rsidP="006D5D2A">
            <w:pPr>
              <w:rPr>
                <w:sz w:val="22"/>
                <w:szCs w:val="22"/>
                <w:vertAlign w:val="superscript"/>
              </w:rPr>
            </w:pPr>
            <w:r w:rsidRPr="00425B81">
              <w:rPr>
                <w:sz w:val="22"/>
                <w:szCs w:val="22"/>
              </w:rPr>
              <w:t>S – bendras laidininkų skerspjūvio plotas, mm</w:t>
            </w:r>
            <w:r w:rsidRPr="00425B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Tarnavimo laikas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&gt; 40 metų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Garantinis laikas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≥ 24 mėnesių</w:t>
            </w:r>
          </w:p>
        </w:tc>
      </w:tr>
    </w:tbl>
    <w:p w:rsidR="00C123CA" w:rsidRPr="00425B81" w:rsidRDefault="00C123CA" w:rsidP="00C123CA">
      <w:pPr>
        <w:rPr>
          <w:rFonts w:ascii="Arial" w:hAnsi="Arial" w:cs="Arial"/>
          <w:b/>
          <w:sz w:val="22"/>
          <w:szCs w:val="22"/>
        </w:rPr>
      </w:pPr>
    </w:p>
    <w:p w:rsidR="006D5D2A" w:rsidRDefault="006E7FD0" w:rsidP="009237FA">
      <w:pPr>
        <w:pStyle w:val="Sraopastraipa"/>
        <w:rPr>
          <w:b/>
          <w:color w:val="FF0000"/>
          <w:sz w:val="22"/>
          <w:szCs w:val="22"/>
        </w:rPr>
      </w:pPr>
      <w:r w:rsidRPr="00425B81">
        <w:rPr>
          <w:b/>
          <w:color w:val="FF0000"/>
          <w:sz w:val="22"/>
          <w:szCs w:val="22"/>
        </w:rPr>
        <w:t>*Pasirenkamos reikšmės</w:t>
      </w:r>
    </w:p>
    <w:sectPr w:rsidR="006D5D2A" w:rsidSect="00A853D6">
      <w:headerReference w:type="even" r:id="rId14"/>
      <w:footerReference w:type="even" r:id="rId15"/>
      <w:footerReference w:type="default" r:id="rId16"/>
      <w:footerReference w:type="first" r:id="rId17"/>
      <w:pgSz w:w="11907" w:h="16840" w:code="9"/>
      <w:pgMar w:top="567" w:right="387" w:bottom="567" w:left="1134" w:header="567" w:footer="771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pgNumType w:start="1" w:chapStyle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8B" w:rsidRDefault="000D688B">
      <w:r>
        <w:separator/>
      </w:r>
    </w:p>
  </w:endnote>
  <w:endnote w:type="continuationSeparator" w:id="0">
    <w:p w:rsidR="000D688B" w:rsidRDefault="000D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eeSetDemiBold">
    <w:altName w:val="Malgun Gothic"/>
    <w:panose1 w:val="00000000000000000000"/>
    <w:charset w:val="00"/>
    <w:family w:val="swiss"/>
    <w:notTrueType/>
    <w:pitch w:val="variable"/>
    <w:sig w:usb0="800006EF" w:usb1="5000204A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2A" w:rsidRDefault="006D5D2A" w:rsidP="00ED453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D5D2A" w:rsidRDefault="006D5D2A" w:rsidP="00B07F94">
    <w:pPr>
      <w:pStyle w:val="Porat"/>
      <w:ind w:right="360"/>
    </w:pPr>
  </w:p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2A" w:rsidRDefault="006D5D2A" w:rsidP="00B07F94">
    <w:pPr>
      <w:ind w:right="360"/>
      <w:rPr>
        <w:sz w:val="2"/>
      </w:rPr>
    </w:pPr>
  </w:p>
  <w:p w:rsidR="006D5D2A" w:rsidRDefault="006D5D2A">
    <w:pPr>
      <w:rPr>
        <w:sz w:val="2"/>
      </w:rPr>
    </w:pPr>
  </w:p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10"/>
      <w:gridCol w:w="2693"/>
      <w:gridCol w:w="3969"/>
      <w:gridCol w:w="1276"/>
    </w:tblGrid>
    <w:tr w:rsidR="006D5D2A" w:rsidTr="00CC7252">
      <w:trPr>
        <w:cantSplit/>
        <w:trHeight w:hRule="exact" w:val="284"/>
      </w:trPr>
      <w:tc>
        <w:tcPr>
          <w:tcW w:w="2410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6D5D2A" w:rsidRDefault="006D5D2A" w:rsidP="000113FB">
          <w:pPr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rFonts w:ascii="Arial" w:hAnsi="Arial"/>
              <w:i/>
              <w:iCs/>
              <w:noProof/>
              <w:sz w:val="20"/>
            </w:rPr>
            <w:drawing>
              <wp:inline distT="0" distB="0" distL="0" distR="0">
                <wp:extent cx="800704" cy="438150"/>
                <wp:effectExtent l="0" t="0" r="0" b="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TA logotip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647" cy="441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6D5D2A" w:rsidRPr="00C123CA" w:rsidRDefault="006D5D2A" w:rsidP="005256B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123CA">
            <w:rPr>
              <w:rFonts w:ascii="Arial" w:hAnsi="Arial" w:cs="Arial"/>
              <w:sz w:val="20"/>
              <w:szCs w:val="20"/>
            </w:rPr>
            <w:t xml:space="preserve">Rekomendacinė techninė </w:t>
          </w:r>
          <w:r w:rsidRPr="00C123CA">
            <w:rPr>
              <w:rFonts w:ascii="Arial" w:hAnsi="Arial" w:cs="Arial"/>
              <w:sz w:val="20"/>
              <w:szCs w:val="20"/>
            </w:rPr>
            <w:br/>
            <w:t>specifikacija projektams</w:t>
          </w:r>
        </w:p>
      </w:tc>
      <w:tc>
        <w:tcPr>
          <w:tcW w:w="3969" w:type="dxa"/>
          <w:vMerge w:val="restart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6D5D2A" w:rsidRPr="00C123CA" w:rsidRDefault="006D5D2A" w:rsidP="00CC7252">
          <w:pPr>
            <w:pStyle w:val="Porat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hd w:val="clear" w:color="auto" w:fill="FFFFFF"/>
            </w:rPr>
            <w:t>Kabelių specifikacija</w:t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6D5D2A" w:rsidRPr="00DC300F" w:rsidRDefault="006D5D2A" w:rsidP="005C7DF4">
          <w:pPr>
            <w:pStyle w:val="Porat"/>
            <w:jc w:val="center"/>
            <w:rPr>
              <w:rFonts w:asciiTheme="minorHAnsi" w:hAnsiTheme="minorHAnsi" w:cs="Arial"/>
              <w:sz w:val="20"/>
            </w:rPr>
          </w:pPr>
          <w:r w:rsidRPr="00DC300F">
            <w:rPr>
              <w:rFonts w:asciiTheme="minorHAnsi" w:hAnsiTheme="minorHAnsi" w:cs="Arial"/>
              <w:sz w:val="20"/>
            </w:rPr>
            <w:t>Lapas</w:t>
          </w:r>
        </w:p>
      </w:tc>
    </w:tr>
    <w:tr w:rsidR="006D5D2A" w:rsidTr="00CC7252">
      <w:trPr>
        <w:cantSplit/>
        <w:trHeight w:hRule="exact" w:val="567"/>
      </w:trPr>
      <w:tc>
        <w:tcPr>
          <w:tcW w:w="2410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6D5D2A" w:rsidRDefault="006D5D2A" w:rsidP="00DA29B3">
          <w:pPr>
            <w:pStyle w:val="Porat"/>
            <w:rPr>
              <w:rFonts w:ascii="Arial" w:hAnsi="Arial" w:cs="Arial"/>
            </w:rPr>
          </w:pPr>
        </w:p>
      </w:tc>
      <w:tc>
        <w:tcPr>
          <w:tcW w:w="2693" w:type="dxa"/>
          <w:vMerge/>
          <w:tcBorders>
            <w:left w:val="nil"/>
            <w:bottom w:val="nil"/>
          </w:tcBorders>
        </w:tcPr>
        <w:p w:rsidR="006D5D2A" w:rsidRPr="000113FB" w:rsidRDefault="006D5D2A" w:rsidP="00DA29B3">
          <w:pPr>
            <w:pStyle w:val="Porat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969" w:type="dxa"/>
          <w:vMerge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6D5D2A" w:rsidRPr="000113FB" w:rsidRDefault="006D5D2A" w:rsidP="00DA29B3">
          <w:pPr>
            <w:pStyle w:val="Porat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</w:tcPr>
        <w:p w:rsidR="006D5D2A" w:rsidRPr="000113FB" w:rsidRDefault="006D5D2A" w:rsidP="00DA29B3">
          <w:pPr>
            <w:pStyle w:val="Porat"/>
            <w:jc w:val="center"/>
            <w:rPr>
              <w:rFonts w:ascii="Arial" w:hAnsi="Arial" w:cs="Arial"/>
              <w:sz w:val="20"/>
            </w:rPr>
          </w:pPr>
          <w:r w:rsidRPr="00DC300F">
            <w:rPr>
              <w:noProof/>
              <w:sz w:val="2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DEC3BEE" wp14:editId="3AC3C8AB">
                    <wp:simplePos x="0" y="0"/>
                    <wp:positionH relativeFrom="column">
                      <wp:posOffset>186690</wp:posOffset>
                    </wp:positionH>
                    <wp:positionV relativeFrom="paragraph">
                      <wp:posOffset>36830</wp:posOffset>
                    </wp:positionV>
                    <wp:extent cx="463550" cy="1404620"/>
                    <wp:effectExtent l="0" t="0" r="0" b="0"/>
                    <wp:wrapNone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35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D2A" w:rsidRPr="00DC300F" w:rsidRDefault="006D5D2A" w:rsidP="00DC300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instrText>PAGE  \* Arabic  \* MERGEFORMAT</w:instrTex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826E4E">
                                  <w:rPr>
                                    <w:rFonts w:asciiTheme="minorHAnsi" w:hAnsiTheme="minorHAnsi" w:cs="Arial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>5</w: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end"/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/</w: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instrText>NUMPAGES  \* Arabic  \* MERGEFORMAT</w:instrTex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826E4E">
                                  <w:rPr>
                                    <w:rFonts w:asciiTheme="minorHAnsi" w:hAnsiTheme="minorHAnsi" w:cs="Arial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>5</w: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ctr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EC3BEE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14.7pt;margin-top:2.9pt;width:36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" filled="f" stroked="f">
                    <v:textbox style="mso-fit-shape-to-text:t" inset="2mm,1mm,2mm,1mm">
                      <w:txbxContent>
                        <w:p w:rsidR="006D5D2A" w:rsidRPr="00DC300F" w:rsidRDefault="006D5D2A" w:rsidP="00DC300F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instrText>PAGE  \* Arabic  \* MERGEFORMAT</w:instrTex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826E4E">
                            <w:rPr>
                              <w:rFonts w:asciiTheme="minorHAnsi" w:hAnsiTheme="minorHAnsi"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instrText>NUMPAGES  \* Arabic  \* MERGEFORMAT</w:instrTex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826E4E">
                            <w:rPr>
                              <w:rFonts w:asciiTheme="minorHAnsi" w:hAnsiTheme="minorHAnsi"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D5D2A" w:rsidRDefault="006D5D2A">
    <w:pPr>
      <w:tabs>
        <w:tab w:val="left" w:pos="3716"/>
      </w:tabs>
      <w:rPr>
        <w:sz w:val="2"/>
      </w:rPr>
    </w:pPr>
    <w:r>
      <w:rPr>
        <w:sz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2A" w:rsidRDefault="006D5D2A" w:rsidP="00DA29B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41"/>
      <w:gridCol w:w="4241"/>
      <w:gridCol w:w="565"/>
      <w:gridCol w:w="565"/>
      <w:gridCol w:w="595"/>
    </w:tblGrid>
    <w:tr w:rsidR="006D5D2A" w:rsidTr="00DA29B3">
      <w:trPr>
        <w:cantSplit/>
        <w:trHeight w:hRule="exact" w:val="284"/>
      </w:trPr>
      <w:tc>
        <w:tcPr>
          <w:tcW w:w="4241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6D5D2A" w:rsidRDefault="006D5D2A" w:rsidP="00465C1B">
          <w:pPr>
            <w:ind w:right="360"/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rFonts w:ascii="Arial" w:hAnsi="Arial"/>
              <w:i/>
              <w:iCs/>
              <w:sz w:val="20"/>
            </w:rPr>
            <w:t xml:space="preserve">UAB Swelbalt </w:t>
          </w:r>
        </w:p>
      </w:tc>
      <w:tc>
        <w:tcPr>
          <w:tcW w:w="4241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6D5D2A" w:rsidRDefault="006D5D2A" w:rsidP="00DA29B3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Tele2 kabelių įvado sandarinimo Roxtec G 4x3 montavimo instrukcija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6D5D2A" w:rsidRDefault="006D5D2A" w:rsidP="00DA29B3">
          <w:pPr>
            <w:pStyle w:val="Porat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Lapas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D5D2A" w:rsidRDefault="006D5D2A" w:rsidP="00DA29B3">
          <w:pPr>
            <w:pStyle w:val="Porat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Lapų</w:t>
          </w:r>
        </w:p>
      </w:tc>
      <w:tc>
        <w:tcPr>
          <w:tcW w:w="595" w:type="dxa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6D5D2A" w:rsidRDefault="006D5D2A" w:rsidP="00DA29B3">
          <w:pPr>
            <w:pStyle w:val="Porat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Laida</w:t>
          </w:r>
        </w:p>
      </w:tc>
    </w:tr>
    <w:tr w:rsidR="006D5D2A" w:rsidTr="00DA29B3">
      <w:trPr>
        <w:cantSplit/>
        <w:trHeight w:hRule="exact" w:val="567"/>
      </w:trPr>
      <w:tc>
        <w:tcPr>
          <w:tcW w:w="4241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6D5D2A" w:rsidRDefault="006D5D2A" w:rsidP="00DA29B3">
          <w:pPr>
            <w:pStyle w:val="Porat"/>
            <w:rPr>
              <w:rFonts w:ascii="Arial" w:hAnsi="Arial" w:cs="Arial"/>
            </w:rPr>
          </w:pPr>
        </w:p>
      </w:tc>
      <w:tc>
        <w:tcPr>
          <w:tcW w:w="4241" w:type="dxa"/>
          <w:vMerge/>
          <w:tcBorders>
            <w:left w:val="nil"/>
            <w:bottom w:val="nil"/>
          </w:tcBorders>
        </w:tcPr>
        <w:p w:rsidR="006D5D2A" w:rsidRDefault="006D5D2A" w:rsidP="00DA29B3">
          <w:pPr>
            <w:pStyle w:val="Porat"/>
            <w:jc w:val="center"/>
            <w:rPr>
              <w:rFonts w:ascii="Arial" w:hAnsi="Arial" w:cs="Arial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</w:tcBorders>
          <w:vAlign w:val="center"/>
        </w:tcPr>
        <w:p w:rsidR="006D5D2A" w:rsidRDefault="006D5D2A" w:rsidP="00DA29B3">
          <w:pPr>
            <w:pStyle w:val="Porat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6D5D2A" w:rsidRDefault="006D5D2A" w:rsidP="00DA29B3">
          <w:pPr>
            <w:pStyle w:val="Porat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3</w:t>
          </w:r>
        </w:p>
      </w:tc>
      <w:tc>
        <w:tcPr>
          <w:tcW w:w="595" w:type="dxa"/>
          <w:tcBorders>
            <w:bottom w:val="nil"/>
          </w:tcBorders>
          <w:vAlign w:val="center"/>
        </w:tcPr>
        <w:p w:rsidR="006D5D2A" w:rsidRDefault="006D5D2A" w:rsidP="00DA29B3">
          <w:pPr>
            <w:pStyle w:val="Porat"/>
            <w:jc w:val="center"/>
            <w:rPr>
              <w:rFonts w:ascii="Arial" w:hAnsi="Arial" w:cs="Arial"/>
              <w:sz w:val="22"/>
            </w:rPr>
          </w:pPr>
        </w:p>
      </w:tc>
    </w:tr>
  </w:tbl>
  <w:p w:rsidR="006D5D2A" w:rsidRDefault="006D5D2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8B" w:rsidRDefault="000D688B">
      <w:r>
        <w:separator/>
      </w:r>
    </w:p>
  </w:footnote>
  <w:footnote w:type="continuationSeparator" w:id="0">
    <w:p w:rsidR="000D688B" w:rsidRDefault="000D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A01"/>
    <w:multiLevelType w:val="hybridMultilevel"/>
    <w:tmpl w:val="0A500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E3D"/>
    <w:multiLevelType w:val="hybridMultilevel"/>
    <w:tmpl w:val="170A32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693B"/>
    <w:multiLevelType w:val="multilevel"/>
    <w:tmpl w:val="7F5ED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F41EB"/>
    <w:multiLevelType w:val="hybridMultilevel"/>
    <w:tmpl w:val="52562202"/>
    <w:lvl w:ilvl="0" w:tplc="029EC0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705F7"/>
    <w:multiLevelType w:val="multilevel"/>
    <w:tmpl w:val="EE6EA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A4ED5"/>
    <w:multiLevelType w:val="hybridMultilevel"/>
    <w:tmpl w:val="65D4D41C"/>
    <w:lvl w:ilvl="0" w:tplc="029EC0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2A22"/>
    <w:multiLevelType w:val="hybridMultilevel"/>
    <w:tmpl w:val="194CD770"/>
    <w:lvl w:ilvl="0" w:tplc="7D66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0C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85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6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6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09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1963D4"/>
    <w:multiLevelType w:val="hybridMultilevel"/>
    <w:tmpl w:val="0910FA88"/>
    <w:lvl w:ilvl="0" w:tplc="029EC0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D2745"/>
    <w:multiLevelType w:val="hybridMultilevel"/>
    <w:tmpl w:val="996C5F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ru-RU" w:vendorID="64" w:dllVersion="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6"/>
    <w:rsid w:val="00003640"/>
    <w:rsid w:val="00004139"/>
    <w:rsid w:val="00006AEA"/>
    <w:rsid w:val="0000783F"/>
    <w:rsid w:val="000113FB"/>
    <w:rsid w:val="00015C9B"/>
    <w:rsid w:val="00017624"/>
    <w:rsid w:val="00021C76"/>
    <w:rsid w:val="00032132"/>
    <w:rsid w:val="0003708F"/>
    <w:rsid w:val="0003789A"/>
    <w:rsid w:val="00037BB8"/>
    <w:rsid w:val="0004316C"/>
    <w:rsid w:val="00043697"/>
    <w:rsid w:val="00046F0B"/>
    <w:rsid w:val="00052620"/>
    <w:rsid w:val="0006086D"/>
    <w:rsid w:val="000634AF"/>
    <w:rsid w:val="000666A7"/>
    <w:rsid w:val="00082237"/>
    <w:rsid w:val="000847F7"/>
    <w:rsid w:val="000848F4"/>
    <w:rsid w:val="000866C0"/>
    <w:rsid w:val="000C69D3"/>
    <w:rsid w:val="000C69D9"/>
    <w:rsid w:val="000D616B"/>
    <w:rsid w:val="000D688B"/>
    <w:rsid w:val="000E386D"/>
    <w:rsid w:val="000E7094"/>
    <w:rsid w:val="000F7957"/>
    <w:rsid w:val="00107917"/>
    <w:rsid w:val="00114CF3"/>
    <w:rsid w:val="00124C7A"/>
    <w:rsid w:val="00132A70"/>
    <w:rsid w:val="00143DB0"/>
    <w:rsid w:val="001442BB"/>
    <w:rsid w:val="00144C8E"/>
    <w:rsid w:val="00145252"/>
    <w:rsid w:val="0014549D"/>
    <w:rsid w:val="00155304"/>
    <w:rsid w:val="00161C91"/>
    <w:rsid w:val="00164238"/>
    <w:rsid w:val="001656BA"/>
    <w:rsid w:val="00176BB1"/>
    <w:rsid w:val="001815E0"/>
    <w:rsid w:val="00191AED"/>
    <w:rsid w:val="001A3EF4"/>
    <w:rsid w:val="001B313F"/>
    <w:rsid w:val="001B6C35"/>
    <w:rsid w:val="001C0212"/>
    <w:rsid w:val="001C6573"/>
    <w:rsid w:val="001D15FB"/>
    <w:rsid w:val="001E206C"/>
    <w:rsid w:val="00214B72"/>
    <w:rsid w:val="00223CF6"/>
    <w:rsid w:val="0022608E"/>
    <w:rsid w:val="00226E92"/>
    <w:rsid w:val="00243CDE"/>
    <w:rsid w:val="00252158"/>
    <w:rsid w:val="00253CFB"/>
    <w:rsid w:val="00255DE3"/>
    <w:rsid w:val="0026357A"/>
    <w:rsid w:val="00273628"/>
    <w:rsid w:val="00275E2E"/>
    <w:rsid w:val="002812F1"/>
    <w:rsid w:val="00290994"/>
    <w:rsid w:val="002A2EF4"/>
    <w:rsid w:val="002A5846"/>
    <w:rsid w:val="002C3F26"/>
    <w:rsid w:val="002C7FB3"/>
    <w:rsid w:val="002D4B0A"/>
    <w:rsid w:val="002E00CC"/>
    <w:rsid w:val="002E3BCF"/>
    <w:rsid w:val="002E7265"/>
    <w:rsid w:val="002F1C75"/>
    <w:rsid w:val="002F5EFC"/>
    <w:rsid w:val="003048FC"/>
    <w:rsid w:val="00312AC3"/>
    <w:rsid w:val="00322FDD"/>
    <w:rsid w:val="003315B4"/>
    <w:rsid w:val="00331FAC"/>
    <w:rsid w:val="00333EE3"/>
    <w:rsid w:val="0034173F"/>
    <w:rsid w:val="00341D7A"/>
    <w:rsid w:val="00344212"/>
    <w:rsid w:val="00351705"/>
    <w:rsid w:val="003533CC"/>
    <w:rsid w:val="003559BC"/>
    <w:rsid w:val="003603AB"/>
    <w:rsid w:val="00362D31"/>
    <w:rsid w:val="00365EA2"/>
    <w:rsid w:val="00371C11"/>
    <w:rsid w:val="00380C28"/>
    <w:rsid w:val="003824E3"/>
    <w:rsid w:val="0038259E"/>
    <w:rsid w:val="00382CF3"/>
    <w:rsid w:val="00383C2F"/>
    <w:rsid w:val="00386073"/>
    <w:rsid w:val="0038618A"/>
    <w:rsid w:val="00393D56"/>
    <w:rsid w:val="003957E0"/>
    <w:rsid w:val="003A4AD0"/>
    <w:rsid w:val="003C49CD"/>
    <w:rsid w:val="003D70A7"/>
    <w:rsid w:val="003E14AC"/>
    <w:rsid w:val="003E5F29"/>
    <w:rsid w:val="003E7973"/>
    <w:rsid w:val="003E7AF0"/>
    <w:rsid w:val="003F104C"/>
    <w:rsid w:val="003F5D17"/>
    <w:rsid w:val="003F6E1B"/>
    <w:rsid w:val="003F7191"/>
    <w:rsid w:val="00400695"/>
    <w:rsid w:val="00400C72"/>
    <w:rsid w:val="00403841"/>
    <w:rsid w:val="00405AFD"/>
    <w:rsid w:val="00416EBA"/>
    <w:rsid w:val="00425B81"/>
    <w:rsid w:val="004328F3"/>
    <w:rsid w:val="0043567C"/>
    <w:rsid w:val="004361A7"/>
    <w:rsid w:val="00436A82"/>
    <w:rsid w:val="004375E8"/>
    <w:rsid w:val="0044193A"/>
    <w:rsid w:val="0044207E"/>
    <w:rsid w:val="004501D5"/>
    <w:rsid w:val="00450D59"/>
    <w:rsid w:val="004537C0"/>
    <w:rsid w:val="00457032"/>
    <w:rsid w:val="00463740"/>
    <w:rsid w:val="00465C1B"/>
    <w:rsid w:val="004665EC"/>
    <w:rsid w:val="00467D92"/>
    <w:rsid w:val="00470393"/>
    <w:rsid w:val="00472B5D"/>
    <w:rsid w:val="004750C1"/>
    <w:rsid w:val="00486F7A"/>
    <w:rsid w:val="004917FA"/>
    <w:rsid w:val="004A105A"/>
    <w:rsid w:val="004A2103"/>
    <w:rsid w:val="004B0F20"/>
    <w:rsid w:val="004B1A95"/>
    <w:rsid w:val="004B28E4"/>
    <w:rsid w:val="004C0157"/>
    <w:rsid w:val="004D74C9"/>
    <w:rsid w:val="004E1512"/>
    <w:rsid w:val="004E1F84"/>
    <w:rsid w:val="004E3938"/>
    <w:rsid w:val="00503729"/>
    <w:rsid w:val="005120B6"/>
    <w:rsid w:val="00513EFA"/>
    <w:rsid w:val="005256BC"/>
    <w:rsid w:val="00526F83"/>
    <w:rsid w:val="00530BF9"/>
    <w:rsid w:val="00533684"/>
    <w:rsid w:val="00534044"/>
    <w:rsid w:val="00542954"/>
    <w:rsid w:val="00542B11"/>
    <w:rsid w:val="00542C2E"/>
    <w:rsid w:val="005441C0"/>
    <w:rsid w:val="005447E2"/>
    <w:rsid w:val="005615B8"/>
    <w:rsid w:val="00572D7E"/>
    <w:rsid w:val="00580635"/>
    <w:rsid w:val="005817B1"/>
    <w:rsid w:val="005859A8"/>
    <w:rsid w:val="0059237C"/>
    <w:rsid w:val="0059590C"/>
    <w:rsid w:val="005A2994"/>
    <w:rsid w:val="005A490B"/>
    <w:rsid w:val="005B297E"/>
    <w:rsid w:val="005B4720"/>
    <w:rsid w:val="005B739B"/>
    <w:rsid w:val="005C2151"/>
    <w:rsid w:val="005C24C8"/>
    <w:rsid w:val="005C6D68"/>
    <w:rsid w:val="005C7DF4"/>
    <w:rsid w:val="005D6054"/>
    <w:rsid w:val="005D62E8"/>
    <w:rsid w:val="005E013F"/>
    <w:rsid w:val="005E260B"/>
    <w:rsid w:val="005F16D1"/>
    <w:rsid w:val="00604675"/>
    <w:rsid w:val="0062038A"/>
    <w:rsid w:val="006213E1"/>
    <w:rsid w:val="006223E0"/>
    <w:rsid w:val="00624038"/>
    <w:rsid w:val="00640B06"/>
    <w:rsid w:val="00641CAF"/>
    <w:rsid w:val="00642095"/>
    <w:rsid w:val="00644A40"/>
    <w:rsid w:val="006567EE"/>
    <w:rsid w:val="00660537"/>
    <w:rsid w:val="006709D1"/>
    <w:rsid w:val="006760FE"/>
    <w:rsid w:val="0068002B"/>
    <w:rsid w:val="00681B0A"/>
    <w:rsid w:val="00683F16"/>
    <w:rsid w:val="00690A53"/>
    <w:rsid w:val="006949E9"/>
    <w:rsid w:val="006949FA"/>
    <w:rsid w:val="00694B71"/>
    <w:rsid w:val="006A17B5"/>
    <w:rsid w:val="006A6EDD"/>
    <w:rsid w:val="006C53A1"/>
    <w:rsid w:val="006D370E"/>
    <w:rsid w:val="006D5D2A"/>
    <w:rsid w:val="006E2D8E"/>
    <w:rsid w:val="006E7FD0"/>
    <w:rsid w:val="006F27E9"/>
    <w:rsid w:val="006F415B"/>
    <w:rsid w:val="006F4A1B"/>
    <w:rsid w:val="006F59BD"/>
    <w:rsid w:val="007079E7"/>
    <w:rsid w:val="00710410"/>
    <w:rsid w:val="007148CE"/>
    <w:rsid w:val="00717A09"/>
    <w:rsid w:val="007210DF"/>
    <w:rsid w:val="00726DDC"/>
    <w:rsid w:val="007320C2"/>
    <w:rsid w:val="00733F1A"/>
    <w:rsid w:val="00734E11"/>
    <w:rsid w:val="007446A2"/>
    <w:rsid w:val="00751C31"/>
    <w:rsid w:val="007546EE"/>
    <w:rsid w:val="0075595E"/>
    <w:rsid w:val="00756280"/>
    <w:rsid w:val="007609E4"/>
    <w:rsid w:val="007629C3"/>
    <w:rsid w:val="0076784B"/>
    <w:rsid w:val="007700FB"/>
    <w:rsid w:val="00770CE7"/>
    <w:rsid w:val="00777661"/>
    <w:rsid w:val="00781779"/>
    <w:rsid w:val="00790661"/>
    <w:rsid w:val="00792F96"/>
    <w:rsid w:val="007A6241"/>
    <w:rsid w:val="007B534F"/>
    <w:rsid w:val="007B6E21"/>
    <w:rsid w:val="007D020B"/>
    <w:rsid w:val="007D271F"/>
    <w:rsid w:val="007E1681"/>
    <w:rsid w:val="007E22DA"/>
    <w:rsid w:val="007E79E7"/>
    <w:rsid w:val="00800185"/>
    <w:rsid w:val="00802293"/>
    <w:rsid w:val="008039F6"/>
    <w:rsid w:val="008039F8"/>
    <w:rsid w:val="008055D3"/>
    <w:rsid w:val="0080577E"/>
    <w:rsid w:val="00805F0C"/>
    <w:rsid w:val="00806AEA"/>
    <w:rsid w:val="008144F7"/>
    <w:rsid w:val="0081719F"/>
    <w:rsid w:val="0082102D"/>
    <w:rsid w:val="008229E8"/>
    <w:rsid w:val="00824CCB"/>
    <w:rsid w:val="00826E4E"/>
    <w:rsid w:val="0083085E"/>
    <w:rsid w:val="00832A2A"/>
    <w:rsid w:val="00832F01"/>
    <w:rsid w:val="008379CC"/>
    <w:rsid w:val="00840651"/>
    <w:rsid w:val="00842875"/>
    <w:rsid w:val="0086744A"/>
    <w:rsid w:val="00884FCE"/>
    <w:rsid w:val="0088764D"/>
    <w:rsid w:val="00887B09"/>
    <w:rsid w:val="0089429F"/>
    <w:rsid w:val="00894ACC"/>
    <w:rsid w:val="008B5667"/>
    <w:rsid w:val="008B696E"/>
    <w:rsid w:val="008B7C44"/>
    <w:rsid w:val="008C26BF"/>
    <w:rsid w:val="008C6F87"/>
    <w:rsid w:val="008D28E4"/>
    <w:rsid w:val="008F175E"/>
    <w:rsid w:val="008F1CD8"/>
    <w:rsid w:val="008F54DB"/>
    <w:rsid w:val="009073C6"/>
    <w:rsid w:val="00911565"/>
    <w:rsid w:val="00913345"/>
    <w:rsid w:val="009237FA"/>
    <w:rsid w:val="0093507F"/>
    <w:rsid w:val="0094684E"/>
    <w:rsid w:val="00953AB8"/>
    <w:rsid w:val="00953BFE"/>
    <w:rsid w:val="00957369"/>
    <w:rsid w:val="00961E01"/>
    <w:rsid w:val="00962F3C"/>
    <w:rsid w:val="009717CF"/>
    <w:rsid w:val="00976861"/>
    <w:rsid w:val="00983BC0"/>
    <w:rsid w:val="00985970"/>
    <w:rsid w:val="009925DB"/>
    <w:rsid w:val="0099328B"/>
    <w:rsid w:val="009A2C2D"/>
    <w:rsid w:val="009A6170"/>
    <w:rsid w:val="009B273D"/>
    <w:rsid w:val="009C2C01"/>
    <w:rsid w:val="009C7131"/>
    <w:rsid w:val="009E0049"/>
    <w:rsid w:val="009F20FD"/>
    <w:rsid w:val="009F3E93"/>
    <w:rsid w:val="009F637A"/>
    <w:rsid w:val="00A007F4"/>
    <w:rsid w:val="00A046BA"/>
    <w:rsid w:val="00A0660B"/>
    <w:rsid w:val="00A22078"/>
    <w:rsid w:val="00A27FBF"/>
    <w:rsid w:val="00A316F0"/>
    <w:rsid w:val="00A332FA"/>
    <w:rsid w:val="00A44B18"/>
    <w:rsid w:val="00A464BC"/>
    <w:rsid w:val="00A50943"/>
    <w:rsid w:val="00A51086"/>
    <w:rsid w:val="00A559A2"/>
    <w:rsid w:val="00A610A0"/>
    <w:rsid w:val="00A63A83"/>
    <w:rsid w:val="00A64EF9"/>
    <w:rsid w:val="00A734DA"/>
    <w:rsid w:val="00A853D6"/>
    <w:rsid w:val="00A87B41"/>
    <w:rsid w:val="00AA6846"/>
    <w:rsid w:val="00AB0321"/>
    <w:rsid w:val="00AB1811"/>
    <w:rsid w:val="00AB407E"/>
    <w:rsid w:val="00AB43F4"/>
    <w:rsid w:val="00AC1814"/>
    <w:rsid w:val="00AD453D"/>
    <w:rsid w:val="00AD5463"/>
    <w:rsid w:val="00AD79F5"/>
    <w:rsid w:val="00AE2998"/>
    <w:rsid w:val="00AE5B75"/>
    <w:rsid w:val="00AF0ACB"/>
    <w:rsid w:val="00AF5862"/>
    <w:rsid w:val="00B00605"/>
    <w:rsid w:val="00B015D6"/>
    <w:rsid w:val="00B05099"/>
    <w:rsid w:val="00B07199"/>
    <w:rsid w:val="00B07F94"/>
    <w:rsid w:val="00B11B29"/>
    <w:rsid w:val="00B15372"/>
    <w:rsid w:val="00B156A8"/>
    <w:rsid w:val="00B3546B"/>
    <w:rsid w:val="00B3593C"/>
    <w:rsid w:val="00B410F9"/>
    <w:rsid w:val="00B4468D"/>
    <w:rsid w:val="00B44BD8"/>
    <w:rsid w:val="00B45648"/>
    <w:rsid w:val="00B46386"/>
    <w:rsid w:val="00B550DE"/>
    <w:rsid w:val="00B62AA4"/>
    <w:rsid w:val="00B62AD9"/>
    <w:rsid w:val="00B6317F"/>
    <w:rsid w:val="00B6793C"/>
    <w:rsid w:val="00B71386"/>
    <w:rsid w:val="00BA64E4"/>
    <w:rsid w:val="00BB5430"/>
    <w:rsid w:val="00BC5C87"/>
    <w:rsid w:val="00BC6436"/>
    <w:rsid w:val="00BD5720"/>
    <w:rsid w:val="00BE2F4C"/>
    <w:rsid w:val="00BE75E8"/>
    <w:rsid w:val="00BF33E3"/>
    <w:rsid w:val="00BF5CDC"/>
    <w:rsid w:val="00C017AB"/>
    <w:rsid w:val="00C02D70"/>
    <w:rsid w:val="00C11B96"/>
    <w:rsid w:val="00C123CA"/>
    <w:rsid w:val="00C14D41"/>
    <w:rsid w:val="00C225F0"/>
    <w:rsid w:val="00C305D9"/>
    <w:rsid w:val="00C30D8B"/>
    <w:rsid w:val="00C33FB0"/>
    <w:rsid w:val="00C47543"/>
    <w:rsid w:val="00C52E0D"/>
    <w:rsid w:val="00C566FD"/>
    <w:rsid w:val="00C57588"/>
    <w:rsid w:val="00C60776"/>
    <w:rsid w:val="00C64E4F"/>
    <w:rsid w:val="00C65918"/>
    <w:rsid w:val="00C70F4A"/>
    <w:rsid w:val="00C7273A"/>
    <w:rsid w:val="00C8286F"/>
    <w:rsid w:val="00C976B8"/>
    <w:rsid w:val="00CA1968"/>
    <w:rsid w:val="00CB3E62"/>
    <w:rsid w:val="00CB4BDF"/>
    <w:rsid w:val="00CB66EA"/>
    <w:rsid w:val="00CC08BD"/>
    <w:rsid w:val="00CC0E59"/>
    <w:rsid w:val="00CC5226"/>
    <w:rsid w:val="00CC7252"/>
    <w:rsid w:val="00CC72A9"/>
    <w:rsid w:val="00CD09E5"/>
    <w:rsid w:val="00CD17CB"/>
    <w:rsid w:val="00CD5A49"/>
    <w:rsid w:val="00CE4F86"/>
    <w:rsid w:val="00CE713E"/>
    <w:rsid w:val="00CF0A79"/>
    <w:rsid w:val="00CF1836"/>
    <w:rsid w:val="00CF367C"/>
    <w:rsid w:val="00D05575"/>
    <w:rsid w:val="00D10B71"/>
    <w:rsid w:val="00D10DF7"/>
    <w:rsid w:val="00D24FF7"/>
    <w:rsid w:val="00D260B2"/>
    <w:rsid w:val="00D3333A"/>
    <w:rsid w:val="00D357E7"/>
    <w:rsid w:val="00D425E2"/>
    <w:rsid w:val="00D44214"/>
    <w:rsid w:val="00D5797D"/>
    <w:rsid w:val="00D629D7"/>
    <w:rsid w:val="00D658C2"/>
    <w:rsid w:val="00D829E5"/>
    <w:rsid w:val="00D87C11"/>
    <w:rsid w:val="00DA1392"/>
    <w:rsid w:val="00DA29B3"/>
    <w:rsid w:val="00DA45DC"/>
    <w:rsid w:val="00DA4A99"/>
    <w:rsid w:val="00DA7B92"/>
    <w:rsid w:val="00DC12FC"/>
    <w:rsid w:val="00DC153D"/>
    <w:rsid w:val="00DC1A19"/>
    <w:rsid w:val="00DC300F"/>
    <w:rsid w:val="00DD6CD2"/>
    <w:rsid w:val="00DE1638"/>
    <w:rsid w:val="00DE2C64"/>
    <w:rsid w:val="00DE5413"/>
    <w:rsid w:val="00DE5EAF"/>
    <w:rsid w:val="00DF288F"/>
    <w:rsid w:val="00DF5B6C"/>
    <w:rsid w:val="00E00A40"/>
    <w:rsid w:val="00E04602"/>
    <w:rsid w:val="00E06411"/>
    <w:rsid w:val="00E07F9C"/>
    <w:rsid w:val="00E313C8"/>
    <w:rsid w:val="00E350E4"/>
    <w:rsid w:val="00E42D0C"/>
    <w:rsid w:val="00E45761"/>
    <w:rsid w:val="00E51268"/>
    <w:rsid w:val="00E520F8"/>
    <w:rsid w:val="00E522BF"/>
    <w:rsid w:val="00E52731"/>
    <w:rsid w:val="00E659A4"/>
    <w:rsid w:val="00E65DD8"/>
    <w:rsid w:val="00E66B22"/>
    <w:rsid w:val="00E715B2"/>
    <w:rsid w:val="00E7312E"/>
    <w:rsid w:val="00E871B4"/>
    <w:rsid w:val="00E902CD"/>
    <w:rsid w:val="00E97286"/>
    <w:rsid w:val="00EA12C2"/>
    <w:rsid w:val="00EA1A30"/>
    <w:rsid w:val="00EA38AE"/>
    <w:rsid w:val="00EB2E84"/>
    <w:rsid w:val="00ED163B"/>
    <w:rsid w:val="00ED1642"/>
    <w:rsid w:val="00ED2643"/>
    <w:rsid w:val="00ED4534"/>
    <w:rsid w:val="00ED7768"/>
    <w:rsid w:val="00ED7A56"/>
    <w:rsid w:val="00EE0122"/>
    <w:rsid w:val="00EE6F62"/>
    <w:rsid w:val="00EF3417"/>
    <w:rsid w:val="00EF78D8"/>
    <w:rsid w:val="00F029E6"/>
    <w:rsid w:val="00F03B3F"/>
    <w:rsid w:val="00F272F9"/>
    <w:rsid w:val="00F276A1"/>
    <w:rsid w:val="00F316DE"/>
    <w:rsid w:val="00F321B2"/>
    <w:rsid w:val="00F332BA"/>
    <w:rsid w:val="00F37198"/>
    <w:rsid w:val="00F37B80"/>
    <w:rsid w:val="00F40904"/>
    <w:rsid w:val="00F41369"/>
    <w:rsid w:val="00F44217"/>
    <w:rsid w:val="00F4516C"/>
    <w:rsid w:val="00F466AE"/>
    <w:rsid w:val="00F71FA3"/>
    <w:rsid w:val="00F74035"/>
    <w:rsid w:val="00F744F2"/>
    <w:rsid w:val="00F863ED"/>
    <w:rsid w:val="00F9185B"/>
    <w:rsid w:val="00F9284C"/>
    <w:rsid w:val="00FA073F"/>
    <w:rsid w:val="00FA1C74"/>
    <w:rsid w:val="00FA6AD8"/>
    <w:rsid w:val="00FB42E9"/>
    <w:rsid w:val="00FB4F5B"/>
    <w:rsid w:val="00FC1AF0"/>
    <w:rsid w:val="00FD5EA0"/>
    <w:rsid w:val="00FD7232"/>
    <w:rsid w:val="00FE0BA3"/>
    <w:rsid w:val="00FE29A4"/>
    <w:rsid w:val="00FE68A2"/>
    <w:rsid w:val="00FE700E"/>
    <w:rsid w:val="00FF3F3E"/>
    <w:rsid w:val="00FF476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3F2208-44B7-4231-B820-E385D44D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6411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spacing w:before="120" w:after="120"/>
      <w:jc w:val="center"/>
      <w:outlineLvl w:val="0"/>
    </w:pPr>
    <w:rPr>
      <w:b/>
      <w:caps/>
      <w:sz w:val="27"/>
      <w:szCs w:val="20"/>
    </w:rPr>
  </w:style>
  <w:style w:type="paragraph" w:styleId="Antrat2">
    <w:name w:val="heading 2"/>
    <w:basedOn w:val="prastasis"/>
    <w:next w:val="prastasis"/>
    <w:qFormat/>
    <w:pPr>
      <w:keepNext/>
      <w:spacing w:before="120" w:after="120"/>
      <w:ind w:left="142" w:right="284" w:firstLine="567"/>
      <w:jc w:val="center"/>
      <w:outlineLvl w:val="1"/>
    </w:pPr>
    <w:rPr>
      <w:b/>
      <w:caps/>
      <w:sz w:val="23"/>
      <w:szCs w:val="20"/>
    </w:rPr>
  </w:style>
  <w:style w:type="paragraph" w:styleId="Antrat3">
    <w:name w:val="heading 3"/>
    <w:basedOn w:val="prastasis"/>
    <w:next w:val="prastasis"/>
    <w:qFormat/>
    <w:pPr>
      <w:keepNext/>
      <w:widowControl w:val="0"/>
      <w:ind w:left="-22" w:firstLine="22"/>
      <w:jc w:val="center"/>
      <w:outlineLvl w:val="2"/>
    </w:pPr>
    <w:rPr>
      <w:rFonts w:ascii="Arial" w:hAnsi="Arial" w:cs="Arial"/>
      <w:b/>
      <w:bCs/>
      <w:snapToGrid w:val="0"/>
      <w:sz w:val="20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sz w:val="22"/>
    </w:rPr>
  </w:style>
  <w:style w:type="paragraph" w:styleId="Antrat5">
    <w:name w:val="heading 5"/>
    <w:basedOn w:val="prastasis"/>
    <w:next w:val="prastasis"/>
    <w:qFormat/>
    <w:pPr>
      <w:keepNext/>
      <w:spacing w:before="60" w:after="60"/>
      <w:ind w:left="-108" w:right="-108"/>
      <w:jc w:val="center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qFormat/>
    <w:pPr>
      <w:keepNext/>
      <w:ind w:left="-57" w:right="-57"/>
      <w:jc w:val="center"/>
      <w:outlineLvl w:val="5"/>
    </w:pPr>
    <w:rPr>
      <w:sz w:val="21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rFonts w:ascii="Arial" w:hAnsi="Arial"/>
      <w:sz w:val="28"/>
      <w:szCs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  <w:sz w:val="22"/>
      <w:szCs w:val="22"/>
    </w:rPr>
  </w:style>
  <w:style w:type="paragraph" w:styleId="Antrat9">
    <w:name w:val="heading 9"/>
    <w:basedOn w:val="prastasis"/>
    <w:next w:val="prastasis"/>
    <w:qFormat/>
    <w:pPr>
      <w:keepNext/>
      <w:jc w:val="center"/>
      <w:outlineLvl w:val="8"/>
    </w:pPr>
    <w:rPr>
      <w:b/>
      <w:color w:val="00FFFF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16"/>
      <w:szCs w:val="20"/>
    </w:rPr>
  </w:style>
  <w:style w:type="character" w:styleId="Puslapionumeris">
    <w:name w:val="page number"/>
    <w:basedOn w:val="Numatytasispastraiposriftas"/>
    <w:rPr>
      <w:rFonts w:ascii="Times New Roman" w:hAnsi="Times New Roman"/>
      <w:dstrike w:val="0"/>
      <w:noProof w:val="0"/>
      <w:color w:val="auto"/>
      <w:sz w:val="22"/>
      <w:vertAlign w:val="baseline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2" w:firstLine="578"/>
      <w:jc w:val="both"/>
    </w:pPr>
  </w:style>
  <w:style w:type="paragraph" w:styleId="Tekstoblokas">
    <w:name w:val="Block Text"/>
    <w:basedOn w:val="prastasis"/>
    <w:pPr>
      <w:spacing w:line="288" w:lineRule="auto"/>
      <w:ind w:left="142" w:right="125" w:firstLine="567"/>
      <w:jc w:val="both"/>
    </w:pPr>
    <w:rPr>
      <w:rFonts w:ascii="Arial" w:hAnsi="Arial" w:cs="Arial"/>
      <w:sz w:val="22"/>
    </w:rPr>
  </w:style>
  <w:style w:type="paragraph" w:styleId="Pagrindiniotekstotrauka3">
    <w:name w:val="Body Text Indent 3"/>
    <w:basedOn w:val="prastasis"/>
    <w:pPr>
      <w:widowControl w:val="0"/>
      <w:ind w:left="360"/>
      <w:jc w:val="both"/>
    </w:pPr>
    <w:rPr>
      <w:szCs w:val="20"/>
      <w:lang w:val="en-AU"/>
    </w:rPr>
  </w:style>
  <w:style w:type="paragraph" w:styleId="Pagrindinistekstas2">
    <w:name w:val="Body Text 2"/>
    <w:basedOn w:val="prastasis"/>
    <w:pPr>
      <w:widowControl w:val="0"/>
      <w:jc w:val="both"/>
    </w:pPr>
    <w:rPr>
      <w:rFonts w:ascii="HelveticaLT" w:hAnsi="HelveticaLT"/>
      <w:snapToGrid w:val="0"/>
      <w:szCs w:val="20"/>
    </w:rPr>
  </w:style>
  <w:style w:type="paragraph" w:styleId="Pagrindiniotekstotrauka2">
    <w:name w:val="Body Text Indent 2"/>
    <w:basedOn w:val="prastasis"/>
    <w:pPr>
      <w:widowControl w:val="0"/>
      <w:ind w:left="-66"/>
      <w:jc w:val="center"/>
    </w:pPr>
    <w:rPr>
      <w:rFonts w:ascii="Arial" w:hAnsi="Arial" w:cs="Arial"/>
      <w:snapToGrid w:val="0"/>
      <w:sz w:val="20"/>
    </w:rPr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Pagrindinistekstas">
    <w:name w:val="Body Text"/>
    <w:basedOn w:val="prastasis"/>
    <w:pPr>
      <w:autoSpaceDE w:val="0"/>
      <w:autoSpaceDN w:val="0"/>
      <w:adjustRightInd w:val="0"/>
      <w:spacing w:line="287" w:lineRule="atLeast"/>
    </w:pPr>
    <w:rPr>
      <w:color w:val="000000"/>
    </w:rPr>
  </w:style>
  <w:style w:type="paragraph" w:styleId="Paprastasistekstas">
    <w:name w:val="Plain Text"/>
    <w:basedOn w:val="prastasis"/>
    <w:rPr>
      <w:rFonts w:ascii="Courier New" w:hAnsi="Courier New" w:cs="Courier New"/>
      <w:sz w:val="20"/>
      <w:szCs w:val="20"/>
    </w:rPr>
  </w:style>
  <w:style w:type="paragraph" w:styleId="prastasiniatinklio">
    <w:name w:val="Normal (Web)"/>
    <w:basedOn w:val="prastasis"/>
    <w:uiPriority w:val="99"/>
    <w:rPr>
      <w:lang w:val="en-US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pPr>
      <w:jc w:val="center"/>
    </w:pPr>
    <w:rPr>
      <w:rFonts w:ascii="Arial" w:hAnsi="Arial"/>
      <w:sz w:val="20"/>
    </w:rPr>
  </w:style>
  <w:style w:type="paragraph" w:customStyle="1" w:styleId="numeracija">
    <w:name w:val="numeracija"/>
    <w:basedOn w:val="prastasis"/>
    <w:autoRedefine/>
    <w:pPr>
      <w:spacing w:line="360" w:lineRule="auto"/>
      <w:jc w:val="center"/>
    </w:pPr>
    <w:rPr>
      <w:b/>
      <w:bCs/>
    </w:rPr>
  </w:style>
  <w:style w:type="paragraph" w:customStyle="1" w:styleId="normalIIrau">
    <w:name w:val="normal II rau"/>
    <w:basedOn w:val="prastasis"/>
    <w:pPr>
      <w:jc w:val="center"/>
    </w:pPr>
  </w:style>
  <w:style w:type="paragraph" w:customStyle="1" w:styleId="normalr">
    <w:name w:val="normal.r"/>
    <w:basedOn w:val="prastasis"/>
    <w:autoRedefine/>
    <w:pPr>
      <w:spacing w:line="360" w:lineRule="auto"/>
      <w:ind w:left="360" w:firstLine="360"/>
      <w:jc w:val="both"/>
    </w:pPr>
    <w:rPr>
      <w:szCs w:val="20"/>
    </w:rPr>
  </w:style>
  <w:style w:type="character" w:customStyle="1" w:styleId="TitleChar">
    <w:name w:val="Title Char"/>
    <w:basedOn w:val="Numatytasispastraiposriftas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rmalnumer-LT">
    <w:name w:val="Normal numer (-)_LT"/>
    <w:basedOn w:val="prastasis"/>
    <w:pPr>
      <w:tabs>
        <w:tab w:val="num" w:pos="284"/>
        <w:tab w:val="left" w:pos="851"/>
      </w:tabs>
    </w:pPr>
  </w:style>
  <w:style w:type="table" w:styleId="Lentelstinklelis">
    <w:name w:val="Table Grid"/>
    <w:basedOn w:val="prastojilentel"/>
    <w:rsid w:val="00E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226E92"/>
  </w:style>
  <w:style w:type="character" w:customStyle="1" w:styleId="apple-converted-space">
    <w:name w:val="apple-converted-space"/>
    <w:basedOn w:val="Numatytasispastraiposriftas"/>
    <w:rsid w:val="00226E92"/>
  </w:style>
  <w:style w:type="character" w:styleId="Grietas">
    <w:name w:val="Strong"/>
    <w:basedOn w:val="Numatytasispastraiposriftas"/>
    <w:uiPriority w:val="22"/>
    <w:qFormat/>
    <w:rsid w:val="00226E92"/>
    <w:rPr>
      <w:b/>
      <w:bCs/>
    </w:rPr>
  </w:style>
  <w:style w:type="paragraph" w:styleId="Sraopastraipa">
    <w:name w:val="List Paragraph"/>
    <w:basedOn w:val="prastasis"/>
    <w:uiPriority w:val="34"/>
    <w:qFormat/>
    <w:rsid w:val="005A490B"/>
    <w:pPr>
      <w:ind w:left="720"/>
      <w:contextualSpacing/>
    </w:pPr>
  </w:style>
  <w:style w:type="paragraph" w:customStyle="1" w:styleId="SubHeadingmineBody">
    <w:name w:val="SubHeading (mine:Body)"/>
    <w:basedOn w:val="prastasis"/>
    <w:uiPriority w:val="99"/>
    <w:rsid w:val="005441C0"/>
    <w:pPr>
      <w:autoSpaceDE w:val="0"/>
      <w:autoSpaceDN w:val="0"/>
      <w:adjustRightInd w:val="0"/>
      <w:spacing w:before="283" w:line="240" w:lineRule="atLeast"/>
      <w:textAlignment w:val="center"/>
    </w:pPr>
    <w:rPr>
      <w:rFonts w:ascii="FreeSetDemiBold" w:hAnsi="FreeSetDemiBold" w:cs="FreeSetDemiBold"/>
      <w:color w:val="E21E26"/>
      <w:sz w:val="22"/>
      <w:szCs w:val="22"/>
      <w:lang w:val="en-US" w:eastAsia="ru-RU"/>
    </w:rPr>
  </w:style>
  <w:style w:type="character" w:customStyle="1" w:styleId="Bodytext">
    <w:name w:val="Body text_"/>
    <w:link w:val="BodyText3"/>
    <w:rsid w:val="00EF78D8"/>
    <w:rPr>
      <w:sz w:val="21"/>
      <w:szCs w:val="21"/>
      <w:shd w:val="clear" w:color="auto" w:fill="FFFFFF"/>
    </w:rPr>
  </w:style>
  <w:style w:type="paragraph" w:customStyle="1" w:styleId="BodyText3">
    <w:name w:val="Body Text3"/>
    <w:basedOn w:val="prastasis"/>
    <w:link w:val="Bodytext"/>
    <w:rsid w:val="00EF78D8"/>
    <w:pPr>
      <w:shd w:val="clear" w:color="auto" w:fill="FFFFFF"/>
      <w:spacing w:line="0" w:lineRule="atLeast"/>
      <w:ind w:hanging="860"/>
    </w:pPr>
    <w:rPr>
      <w:sz w:val="21"/>
      <w:szCs w:val="21"/>
      <w:lang w:val="en-US" w:eastAsia="en-US"/>
    </w:rPr>
  </w:style>
  <w:style w:type="paragraph" w:customStyle="1" w:styleId="Tekstaslentelei">
    <w:name w:val="Tekstas lentelei"/>
    <w:basedOn w:val="prastasis"/>
    <w:qFormat/>
    <w:rsid w:val="006A17B5"/>
    <w:pPr>
      <w:widowControl w:val="0"/>
      <w:suppressAutoHyphens/>
      <w:autoSpaceDN w:val="0"/>
      <w:jc w:val="both"/>
    </w:pPr>
    <w:rPr>
      <w:rFonts w:ascii="Helvetica" w:eastAsia="Lucida Sans Unicode" w:hAnsi="Helvetica" w:cs="Tahoma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20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ea-members" TargetMode="External"/><Relationship Id="rId13" Type="http://schemas.openxmlformats.org/officeDocument/2006/relationships/hyperlink" Target="http://www.european-accreditation.org/ea-memb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ean-accreditation.org/ea-member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-accreditation.org/ea-memb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uropean-accreditation.org/ea-memb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ea-member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A763D-610B-44F7-B43B-4CBF8CD0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4584</Words>
  <Characters>2614</Characters>
  <Application>Microsoft Office Word</Application>
  <DocSecurity>0</DocSecurity>
  <Lines>21</Lines>
  <Paragraphs>14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2</vt:lpstr>
      <vt:lpstr>2</vt:lpstr>
      <vt:lpstr>2</vt:lpstr>
    </vt:vector>
  </TitlesOfParts>
  <Company>TSP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NERIJUS</dc:creator>
  <cp:lastModifiedBy>Andrius Vaicekauskas</cp:lastModifiedBy>
  <cp:revision>2</cp:revision>
  <cp:lastPrinted>2018-01-03T11:02:00Z</cp:lastPrinted>
  <dcterms:created xsi:type="dcterms:W3CDTF">2018-01-09T04:55:00Z</dcterms:created>
  <dcterms:modified xsi:type="dcterms:W3CDTF">2018-01-09T04:55:00Z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